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641" w:rsidRPr="00DA64DA" w:rsidRDefault="00803641" w:rsidP="00803641">
      <w:pPr>
        <w:jc w:val="center"/>
        <w:rPr>
          <w:sz w:val="28"/>
          <w:szCs w:val="28"/>
          <w:u w:val="single"/>
        </w:rPr>
      </w:pPr>
      <w:r w:rsidRPr="00DA64DA">
        <w:rPr>
          <w:sz w:val="28"/>
          <w:szCs w:val="28"/>
          <w:u w:val="single"/>
          <w:rtl/>
        </w:rPr>
        <w:t xml:space="preserve">التبطين وتكوين الطبقات الجنينية </w:t>
      </w:r>
    </w:p>
    <w:p w:rsidR="00803641" w:rsidRPr="00DA64DA" w:rsidRDefault="00803641" w:rsidP="00803641">
      <w:pPr>
        <w:jc w:val="center"/>
        <w:rPr>
          <w:sz w:val="28"/>
          <w:szCs w:val="28"/>
          <w:u w:val="single"/>
          <w:rtl/>
        </w:rPr>
      </w:pPr>
      <w:r w:rsidRPr="00DA64DA">
        <w:rPr>
          <w:sz w:val="28"/>
          <w:szCs w:val="28"/>
          <w:u w:val="single"/>
        </w:rPr>
        <w:t>Gastrulation – Germ layers formation</w:t>
      </w:r>
    </w:p>
    <w:p w:rsidR="00803641" w:rsidRPr="00DA64DA" w:rsidRDefault="00803641" w:rsidP="00803641">
      <w:pPr>
        <w:rPr>
          <w:sz w:val="28"/>
          <w:szCs w:val="28"/>
          <w:rtl/>
        </w:rPr>
      </w:pPr>
      <w:r w:rsidRPr="00DA64DA">
        <w:rPr>
          <w:sz w:val="28"/>
          <w:szCs w:val="28"/>
          <w:rtl/>
        </w:rPr>
        <w:t xml:space="preserve">التبطين تعني تكوين بطن أو تجويف داخلي للجسم </w:t>
      </w:r>
    </w:p>
    <w:p w:rsidR="00803641" w:rsidRPr="00DA64DA" w:rsidRDefault="00803641" w:rsidP="00803641">
      <w:pPr>
        <w:rPr>
          <w:sz w:val="28"/>
          <w:szCs w:val="28"/>
          <w:rtl/>
        </w:rPr>
      </w:pPr>
      <w:r w:rsidRPr="00DA64DA">
        <w:rPr>
          <w:sz w:val="28"/>
          <w:szCs w:val="28"/>
          <w:rtl/>
        </w:rPr>
        <w:t xml:space="preserve">وهي مرحلة تلي عملية التفلج وفيها تتحول </w:t>
      </w:r>
      <w:proofErr w:type="spellStart"/>
      <w:r w:rsidRPr="00DA64DA">
        <w:rPr>
          <w:sz w:val="28"/>
          <w:szCs w:val="28"/>
          <w:rtl/>
        </w:rPr>
        <w:t>البلاستيولة</w:t>
      </w:r>
      <w:proofErr w:type="spellEnd"/>
      <w:r w:rsidRPr="00DA64DA">
        <w:rPr>
          <w:sz w:val="28"/>
          <w:szCs w:val="28"/>
          <w:rtl/>
        </w:rPr>
        <w:t xml:space="preserve"> التي يتكون جدارها من طبقة واحدة الى </w:t>
      </w:r>
      <w:proofErr w:type="spellStart"/>
      <w:r w:rsidRPr="00DA64DA">
        <w:rPr>
          <w:sz w:val="28"/>
          <w:szCs w:val="28"/>
          <w:rtl/>
        </w:rPr>
        <w:t>جاسترولة</w:t>
      </w:r>
      <w:proofErr w:type="spellEnd"/>
      <w:r w:rsidRPr="00DA64DA">
        <w:rPr>
          <w:sz w:val="28"/>
          <w:szCs w:val="28"/>
          <w:rtl/>
        </w:rPr>
        <w:t xml:space="preserve"> جدارها يتكون من طبقتين خلويتين</w:t>
      </w:r>
    </w:p>
    <w:p w:rsidR="00803641" w:rsidRPr="00DA64DA" w:rsidRDefault="00803641" w:rsidP="00803641">
      <w:pPr>
        <w:jc w:val="center"/>
        <w:rPr>
          <w:sz w:val="28"/>
          <w:szCs w:val="28"/>
          <w:u w:val="single"/>
        </w:rPr>
      </w:pPr>
      <w:r w:rsidRPr="00DA64DA">
        <w:rPr>
          <w:sz w:val="28"/>
          <w:szCs w:val="28"/>
          <w:u w:val="single"/>
          <w:rtl/>
        </w:rPr>
        <w:t>أولاً: التبطين في السهيم</w:t>
      </w:r>
    </w:p>
    <w:p w:rsidR="00803641" w:rsidRPr="00DA64DA" w:rsidRDefault="00803641" w:rsidP="00803641">
      <w:pPr>
        <w:jc w:val="center"/>
        <w:rPr>
          <w:sz w:val="28"/>
          <w:szCs w:val="28"/>
          <w:u w:val="single"/>
          <w:rtl/>
        </w:rPr>
      </w:pPr>
      <w:r w:rsidRPr="00DA64DA">
        <w:rPr>
          <w:noProof/>
          <w:sz w:val="28"/>
          <w:szCs w:val="28"/>
        </w:rPr>
        <w:drawing>
          <wp:inline distT="0" distB="0" distL="0" distR="0" wp14:anchorId="77267F90" wp14:editId="1AF8A90E">
            <wp:extent cx="2070340" cy="1070775"/>
            <wp:effectExtent l="0" t="0" r="6350" b="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70274" cy="1070741"/>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1- يتسطح  جدار </w:t>
      </w:r>
      <w:proofErr w:type="spellStart"/>
      <w:r w:rsidRPr="00DA64DA">
        <w:rPr>
          <w:sz w:val="28"/>
          <w:szCs w:val="28"/>
          <w:rtl/>
        </w:rPr>
        <w:t>البلاستيولة</w:t>
      </w:r>
      <w:proofErr w:type="spellEnd"/>
      <w:r w:rsidRPr="00DA64DA">
        <w:rPr>
          <w:sz w:val="28"/>
          <w:szCs w:val="28"/>
          <w:rtl/>
        </w:rPr>
        <w:t xml:space="preserve"> عند القطب الخضري </w:t>
      </w:r>
      <w:proofErr w:type="spellStart"/>
      <w:r w:rsidRPr="00DA64DA">
        <w:rPr>
          <w:sz w:val="28"/>
          <w:szCs w:val="28"/>
          <w:rtl/>
        </w:rPr>
        <w:t>وينغمد</w:t>
      </w:r>
      <w:proofErr w:type="spellEnd"/>
      <w:r w:rsidRPr="00DA64DA">
        <w:rPr>
          <w:sz w:val="28"/>
          <w:szCs w:val="28"/>
          <w:rtl/>
        </w:rPr>
        <w:t xml:space="preserve"> للداخل تدريجياً.</w:t>
      </w:r>
    </w:p>
    <w:p w:rsidR="00803641" w:rsidRPr="00DA64DA" w:rsidRDefault="00803641" w:rsidP="00803641">
      <w:pPr>
        <w:jc w:val="center"/>
        <w:rPr>
          <w:sz w:val="28"/>
          <w:szCs w:val="28"/>
          <w:rtl/>
        </w:rPr>
      </w:pPr>
      <w:r w:rsidRPr="00DA64DA">
        <w:rPr>
          <w:noProof/>
          <w:sz w:val="28"/>
          <w:szCs w:val="28"/>
        </w:rPr>
        <w:drawing>
          <wp:inline distT="0" distB="0" distL="0" distR="0" wp14:anchorId="507A4DBC" wp14:editId="7F05025B">
            <wp:extent cx="2156604" cy="1169456"/>
            <wp:effectExtent l="0" t="0" r="0" b="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6709" cy="1169513"/>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2- تزداد عملية </w:t>
      </w:r>
      <w:proofErr w:type="spellStart"/>
      <w:r w:rsidRPr="00DA64DA">
        <w:rPr>
          <w:sz w:val="28"/>
          <w:szCs w:val="28"/>
          <w:rtl/>
        </w:rPr>
        <w:t>الانغماد</w:t>
      </w:r>
      <w:proofErr w:type="spellEnd"/>
      <w:r w:rsidRPr="00DA64DA">
        <w:rPr>
          <w:sz w:val="28"/>
          <w:szCs w:val="28"/>
          <w:rtl/>
        </w:rPr>
        <w:t xml:space="preserve"> فينقص حجم تجويف </w:t>
      </w:r>
      <w:proofErr w:type="spellStart"/>
      <w:r w:rsidRPr="00DA64DA">
        <w:rPr>
          <w:sz w:val="28"/>
          <w:szCs w:val="28"/>
          <w:rtl/>
        </w:rPr>
        <w:t>البلاستيولة</w:t>
      </w:r>
      <w:proofErr w:type="spellEnd"/>
      <w:r w:rsidRPr="00DA64DA">
        <w:rPr>
          <w:sz w:val="28"/>
          <w:szCs w:val="28"/>
          <w:rtl/>
        </w:rPr>
        <w:t xml:space="preserve"> وفي نفس الوقت يظهر تجويف جديد في وسط الجزء </w:t>
      </w:r>
      <w:proofErr w:type="spellStart"/>
      <w:r w:rsidRPr="00DA64DA">
        <w:rPr>
          <w:sz w:val="28"/>
          <w:szCs w:val="28"/>
          <w:rtl/>
        </w:rPr>
        <w:t>المنغمد</w:t>
      </w:r>
      <w:proofErr w:type="spellEnd"/>
      <w:r w:rsidRPr="00DA64DA">
        <w:rPr>
          <w:sz w:val="28"/>
          <w:szCs w:val="28"/>
          <w:rtl/>
        </w:rPr>
        <w:t xml:space="preserve"> يعرف بتجويف </w:t>
      </w:r>
      <w:proofErr w:type="spellStart"/>
      <w:r w:rsidRPr="00DA64DA">
        <w:rPr>
          <w:sz w:val="28"/>
          <w:szCs w:val="28"/>
          <w:rtl/>
        </w:rPr>
        <w:t>الجاسترولة</w:t>
      </w:r>
      <w:proofErr w:type="spellEnd"/>
      <w:r w:rsidRPr="00DA64DA">
        <w:rPr>
          <w:sz w:val="28"/>
          <w:szCs w:val="28"/>
          <w:rtl/>
        </w:rPr>
        <w:t xml:space="preserve"> (المعي البدائي)</w:t>
      </w:r>
    </w:p>
    <w:p w:rsidR="00803641" w:rsidRPr="00DA64DA" w:rsidRDefault="00803641" w:rsidP="00803641">
      <w:pPr>
        <w:jc w:val="center"/>
        <w:rPr>
          <w:sz w:val="28"/>
          <w:szCs w:val="28"/>
          <w:rtl/>
        </w:rPr>
      </w:pPr>
      <w:r w:rsidRPr="00DA64DA">
        <w:rPr>
          <w:noProof/>
          <w:sz w:val="28"/>
          <w:szCs w:val="28"/>
        </w:rPr>
        <w:drawing>
          <wp:inline distT="0" distB="0" distL="0" distR="0" wp14:anchorId="7E384DD2" wp14:editId="510E7FBA">
            <wp:extent cx="1974674" cy="914400"/>
            <wp:effectExtent l="0" t="0" r="6985" b="0"/>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8601" cy="916219"/>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3- تستمر عملية </w:t>
      </w:r>
      <w:proofErr w:type="spellStart"/>
      <w:r w:rsidRPr="00DA64DA">
        <w:rPr>
          <w:sz w:val="28"/>
          <w:szCs w:val="28"/>
          <w:rtl/>
        </w:rPr>
        <w:t>الانغماد</w:t>
      </w:r>
      <w:proofErr w:type="spellEnd"/>
      <w:r w:rsidRPr="00DA64DA">
        <w:rPr>
          <w:sz w:val="28"/>
          <w:szCs w:val="28"/>
          <w:rtl/>
        </w:rPr>
        <w:t xml:space="preserve"> حتى يتلاشى تجويف </w:t>
      </w:r>
      <w:proofErr w:type="spellStart"/>
      <w:r w:rsidRPr="00DA64DA">
        <w:rPr>
          <w:sz w:val="28"/>
          <w:szCs w:val="28"/>
          <w:rtl/>
        </w:rPr>
        <w:t>البلاستيولة</w:t>
      </w:r>
      <w:proofErr w:type="spellEnd"/>
      <w:r w:rsidRPr="00DA64DA">
        <w:rPr>
          <w:sz w:val="28"/>
          <w:szCs w:val="28"/>
          <w:rtl/>
        </w:rPr>
        <w:t xml:space="preserve"> ويتكون طور جديد هو </w:t>
      </w:r>
      <w:proofErr w:type="spellStart"/>
      <w:r w:rsidRPr="00DA64DA">
        <w:rPr>
          <w:sz w:val="28"/>
          <w:szCs w:val="28"/>
          <w:rtl/>
        </w:rPr>
        <w:t>الجاسترولة</w:t>
      </w:r>
      <w:proofErr w:type="spellEnd"/>
      <w:r w:rsidRPr="00DA64DA">
        <w:rPr>
          <w:sz w:val="28"/>
          <w:szCs w:val="28"/>
          <w:rtl/>
        </w:rPr>
        <w:t xml:space="preserve"> </w:t>
      </w:r>
    </w:p>
    <w:p w:rsidR="00803641" w:rsidRPr="00DA64DA" w:rsidRDefault="00803641" w:rsidP="00803641">
      <w:pPr>
        <w:rPr>
          <w:sz w:val="28"/>
          <w:szCs w:val="28"/>
          <w:rtl/>
        </w:rPr>
      </w:pPr>
      <w:r w:rsidRPr="00DA64DA">
        <w:rPr>
          <w:sz w:val="28"/>
          <w:szCs w:val="28"/>
          <w:rtl/>
        </w:rPr>
        <w:t xml:space="preserve">4- يتكون جدار </w:t>
      </w:r>
      <w:proofErr w:type="spellStart"/>
      <w:r w:rsidRPr="00DA64DA">
        <w:rPr>
          <w:sz w:val="28"/>
          <w:szCs w:val="28"/>
          <w:rtl/>
        </w:rPr>
        <w:t>الجاسترولة</w:t>
      </w:r>
      <w:proofErr w:type="spellEnd"/>
      <w:r w:rsidRPr="00DA64DA">
        <w:rPr>
          <w:sz w:val="28"/>
          <w:szCs w:val="28"/>
          <w:rtl/>
        </w:rPr>
        <w:t xml:space="preserve"> من طبقتين : الخارجية هي </w:t>
      </w:r>
      <w:proofErr w:type="spellStart"/>
      <w:r w:rsidRPr="00DA64DA">
        <w:rPr>
          <w:sz w:val="28"/>
          <w:szCs w:val="28"/>
          <w:rtl/>
        </w:rPr>
        <w:t>الاكتوديرم</w:t>
      </w:r>
      <w:proofErr w:type="spellEnd"/>
      <w:r w:rsidRPr="00DA64DA">
        <w:rPr>
          <w:sz w:val="28"/>
          <w:szCs w:val="28"/>
          <w:rtl/>
        </w:rPr>
        <w:t xml:space="preserve"> و الداخلية عبارة عن خلايا </w:t>
      </w:r>
      <w:proofErr w:type="spellStart"/>
      <w:r w:rsidRPr="00DA64DA">
        <w:rPr>
          <w:sz w:val="28"/>
          <w:szCs w:val="28"/>
          <w:rtl/>
        </w:rPr>
        <w:t>الميزوديرم</w:t>
      </w:r>
      <w:proofErr w:type="spellEnd"/>
      <w:r w:rsidRPr="00DA64DA">
        <w:rPr>
          <w:sz w:val="28"/>
          <w:szCs w:val="28"/>
          <w:rtl/>
        </w:rPr>
        <w:t xml:space="preserve"> و </w:t>
      </w:r>
      <w:proofErr w:type="spellStart"/>
      <w:r w:rsidRPr="00DA64DA">
        <w:rPr>
          <w:sz w:val="28"/>
          <w:szCs w:val="28"/>
          <w:rtl/>
        </w:rPr>
        <w:t>الاندوديرم</w:t>
      </w:r>
      <w:proofErr w:type="spellEnd"/>
    </w:p>
    <w:p w:rsidR="00803641" w:rsidRPr="00DA64DA" w:rsidRDefault="00803641" w:rsidP="00803641">
      <w:pPr>
        <w:rPr>
          <w:sz w:val="28"/>
          <w:szCs w:val="28"/>
          <w:rtl/>
        </w:rPr>
      </w:pPr>
      <w:r w:rsidRPr="00DA64DA">
        <w:rPr>
          <w:sz w:val="28"/>
          <w:szCs w:val="28"/>
          <w:rtl/>
        </w:rPr>
        <w:t xml:space="preserve">5- يفتح التجويف الجديد الذى يعرف بتجويف </w:t>
      </w:r>
      <w:proofErr w:type="spellStart"/>
      <w:r w:rsidRPr="00DA64DA">
        <w:rPr>
          <w:sz w:val="28"/>
          <w:szCs w:val="28"/>
          <w:rtl/>
        </w:rPr>
        <w:t>الجاسترولة</w:t>
      </w:r>
      <w:proofErr w:type="spellEnd"/>
      <w:r w:rsidRPr="00DA64DA">
        <w:rPr>
          <w:sz w:val="28"/>
          <w:szCs w:val="28"/>
          <w:rtl/>
        </w:rPr>
        <w:t xml:space="preserve"> أو المعي البدائي الى الخارج بثقب </w:t>
      </w:r>
      <w:proofErr w:type="spellStart"/>
      <w:r w:rsidRPr="00DA64DA">
        <w:rPr>
          <w:sz w:val="28"/>
          <w:szCs w:val="28"/>
          <w:rtl/>
        </w:rPr>
        <w:t>الجاسترولة</w:t>
      </w:r>
      <w:proofErr w:type="spellEnd"/>
      <w:r w:rsidRPr="00DA64DA">
        <w:rPr>
          <w:sz w:val="28"/>
          <w:szCs w:val="28"/>
          <w:rtl/>
        </w:rPr>
        <w:t xml:space="preserve"> الذي يمثل الجهة الخلفية للجنين .</w:t>
      </w:r>
    </w:p>
    <w:p w:rsidR="00803641" w:rsidRPr="00DA64DA" w:rsidRDefault="00803641" w:rsidP="00DA64DA">
      <w:pPr>
        <w:jc w:val="center"/>
        <w:rPr>
          <w:sz w:val="28"/>
          <w:szCs w:val="28"/>
          <w:rtl/>
        </w:rPr>
      </w:pPr>
      <w:r w:rsidRPr="00DA64DA">
        <w:rPr>
          <w:noProof/>
          <w:sz w:val="28"/>
          <w:szCs w:val="28"/>
        </w:rPr>
        <w:drawing>
          <wp:inline distT="0" distB="0" distL="0" distR="0" wp14:anchorId="662CEB50" wp14:editId="644C3F6A">
            <wp:extent cx="1915065" cy="816570"/>
            <wp:effectExtent l="0" t="0" r="0" b="3175"/>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5161" cy="816611"/>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6- مع زيادة النمو تستطيل </w:t>
      </w:r>
      <w:proofErr w:type="spellStart"/>
      <w:r w:rsidRPr="00DA64DA">
        <w:rPr>
          <w:sz w:val="28"/>
          <w:szCs w:val="28"/>
          <w:rtl/>
        </w:rPr>
        <w:t>الجاسترولة</w:t>
      </w:r>
      <w:proofErr w:type="spellEnd"/>
      <w:r w:rsidRPr="00DA64DA">
        <w:rPr>
          <w:sz w:val="28"/>
          <w:szCs w:val="28"/>
          <w:rtl/>
        </w:rPr>
        <w:t xml:space="preserve"> ويصغر الثقب في الحجم حتى يختفي </w:t>
      </w:r>
    </w:p>
    <w:p w:rsidR="00803641" w:rsidRPr="00DA64DA" w:rsidRDefault="00803641" w:rsidP="00803641">
      <w:pPr>
        <w:rPr>
          <w:sz w:val="28"/>
          <w:szCs w:val="28"/>
          <w:rtl/>
        </w:rPr>
      </w:pPr>
    </w:p>
    <w:p w:rsidR="00803641" w:rsidRPr="00DA64DA" w:rsidRDefault="00803641" w:rsidP="00803641">
      <w:pPr>
        <w:rPr>
          <w:sz w:val="28"/>
          <w:szCs w:val="28"/>
          <w:rtl/>
        </w:rPr>
      </w:pPr>
    </w:p>
    <w:p w:rsidR="00803641" w:rsidRPr="00DA64DA" w:rsidRDefault="00803641" w:rsidP="00803641">
      <w:pPr>
        <w:jc w:val="center"/>
        <w:rPr>
          <w:sz w:val="28"/>
          <w:szCs w:val="28"/>
          <w:u w:val="single"/>
          <w:rtl/>
        </w:rPr>
      </w:pPr>
      <w:r w:rsidRPr="00DA64DA">
        <w:rPr>
          <w:sz w:val="28"/>
          <w:szCs w:val="28"/>
          <w:u w:val="single"/>
          <w:rtl/>
        </w:rPr>
        <w:lastRenderedPageBreak/>
        <w:t xml:space="preserve">تكوين الأنبوبة العصبية </w:t>
      </w:r>
      <w:r w:rsidRPr="00DA64DA">
        <w:rPr>
          <w:sz w:val="28"/>
          <w:szCs w:val="28"/>
          <w:u w:val="single"/>
        </w:rPr>
        <w:t xml:space="preserve">(Neural Tube) </w:t>
      </w:r>
      <w:r w:rsidRPr="00DA64DA">
        <w:rPr>
          <w:sz w:val="28"/>
          <w:szCs w:val="28"/>
          <w:u w:val="single"/>
          <w:rtl/>
        </w:rPr>
        <w:t xml:space="preserve"> </w:t>
      </w:r>
      <w:r w:rsidRPr="00DA64DA">
        <w:rPr>
          <w:rFonts w:hint="cs"/>
          <w:sz w:val="28"/>
          <w:szCs w:val="28"/>
          <w:u w:val="single"/>
          <w:rtl/>
        </w:rPr>
        <w:t xml:space="preserve">في السهيم </w:t>
      </w:r>
    </w:p>
    <w:p w:rsidR="00803641" w:rsidRPr="00DA64DA" w:rsidRDefault="00803641" w:rsidP="00803641">
      <w:pPr>
        <w:jc w:val="center"/>
        <w:rPr>
          <w:sz w:val="28"/>
          <w:szCs w:val="28"/>
          <w:rtl/>
        </w:rPr>
      </w:pPr>
      <w:r w:rsidRPr="00DA64DA">
        <w:rPr>
          <w:noProof/>
          <w:sz w:val="28"/>
          <w:szCs w:val="28"/>
        </w:rPr>
        <w:drawing>
          <wp:inline distT="0" distB="0" distL="0" distR="0" wp14:anchorId="07E3D37B" wp14:editId="4A34D0E0">
            <wp:extent cx="1837427" cy="994806"/>
            <wp:effectExtent l="0" t="0" r="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7525" cy="994859"/>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1- تتسطح  </w:t>
      </w:r>
      <w:proofErr w:type="spellStart"/>
      <w:r w:rsidRPr="00DA64DA">
        <w:rPr>
          <w:sz w:val="28"/>
          <w:szCs w:val="28"/>
          <w:rtl/>
        </w:rPr>
        <w:t>وتتغلظ</w:t>
      </w:r>
      <w:proofErr w:type="spellEnd"/>
      <w:r w:rsidRPr="00DA64DA">
        <w:rPr>
          <w:sz w:val="28"/>
          <w:szCs w:val="28"/>
          <w:rtl/>
        </w:rPr>
        <w:t xml:space="preserve"> خلايا الجزء الظهري المتوسط </w:t>
      </w:r>
      <w:proofErr w:type="spellStart"/>
      <w:r w:rsidRPr="00DA64DA">
        <w:rPr>
          <w:sz w:val="28"/>
          <w:szCs w:val="28"/>
          <w:rtl/>
        </w:rPr>
        <w:t>للجاسترولة</w:t>
      </w:r>
      <w:proofErr w:type="spellEnd"/>
      <w:r w:rsidRPr="00DA64DA">
        <w:rPr>
          <w:sz w:val="28"/>
          <w:szCs w:val="28"/>
          <w:rtl/>
        </w:rPr>
        <w:t xml:space="preserve"> بالقرب من ثقب </w:t>
      </w:r>
      <w:proofErr w:type="spellStart"/>
      <w:r w:rsidRPr="00DA64DA">
        <w:rPr>
          <w:sz w:val="28"/>
          <w:szCs w:val="28"/>
          <w:rtl/>
        </w:rPr>
        <w:t>الجاسترولة</w:t>
      </w:r>
      <w:proofErr w:type="spellEnd"/>
      <w:r w:rsidRPr="00DA64DA">
        <w:rPr>
          <w:sz w:val="28"/>
          <w:szCs w:val="28"/>
          <w:rtl/>
        </w:rPr>
        <w:t xml:space="preserve"> ( مؤخرة الجنين) ثم يمتد التسطح </w:t>
      </w:r>
      <w:r w:rsidRPr="00DA64DA">
        <w:rPr>
          <w:sz w:val="28"/>
          <w:szCs w:val="28"/>
          <w:u w:val="single"/>
          <w:rtl/>
        </w:rPr>
        <w:t>للأمام</w:t>
      </w:r>
      <w:r w:rsidRPr="00DA64DA">
        <w:rPr>
          <w:sz w:val="28"/>
          <w:szCs w:val="28"/>
          <w:rtl/>
        </w:rPr>
        <w:t xml:space="preserve"> مكوناً صفيحة عصبية</w:t>
      </w:r>
    </w:p>
    <w:p w:rsidR="00803641" w:rsidRPr="00DA64DA" w:rsidRDefault="00803641" w:rsidP="00DA64DA">
      <w:pPr>
        <w:jc w:val="center"/>
        <w:rPr>
          <w:sz w:val="28"/>
          <w:szCs w:val="28"/>
          <w:rtl/>
        </w:rPr>
      </w:pPr>
      <w:r w:rsidRPr="00DA64DA">
        <w:rPr>
          <w:noProof/>
          <w:sz w:val="28"/>
          <w:szCs w:val="28"/>
        </w:rPr>
        <w:drawing>
          <wp:inline distT="0" distB="0" distL="0" distR="0" wp14:anchorId="673E0E3E" wp14:editId="52B55DCD">
            <wp:extent cx="1992702" cy="1359979"/>
            <wp:effectExtent l="0" t="0" r="762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2797" cy="1360044"/>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2- تنخفض الصفيحة العصبية في الوسط مكونة تجويف عصبي</w:t>
      </w:r>
    </w:p>
    <w:p w:rsidR="00803641" w:rsidRPr="00DA64DA" w:rsidRDefault="00803641" w:rsidP="00803641">
      <w:pPr>
        <w:jc w:val="center"/>
        <w:rPr>
          <w:sz w:val="28"/>
          <w:szCs w:val="28"/>
          <w:rtl/>
        </w:rPr>
      </w:pPr>
      <w:r w:rsidRPr="00DA64DA">
        <w:rPr>
          <w:noProof/>
          <w:sz w:val="28"/>
          <w:szCs w:val="28"/>
        </w:rPr>
        <w:drawing>
          <wp:inline distT="0" distB="0" distL="0" distR="0" wp14:anchorId="12DC764A" wp14:editId="2EB2AF2E">
            <wp:extent cx="1922609" cy="1181819"/>
            <wp:effectExtent l="0" t="0" r="1905"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0408" cy="1186613"/>
                    </a:xfrm>
                    <a:prstGeom prst="rect">
                      <a:avLst/>
                    </a:prstGeom>
                    <a:noFill/>
                    <a:ln>
                      <a:noFill/>
                    </a:ln>
                  </pic:spPr>
                </pic:pic>
              </a:graphicData>
            </a:graphic>
          </wp:inline>
        </w:drawing>
      </w:r>
    </w:p>
    <w:p w:rsidR="00803641" w:rsidRPr="00DA64DA" w:rsidRDefault="00803641" w:rsidP="00803641">
      <w:pPr>
        <w:jc w:val="center"/>
        <w:rPr>
          <w:sz w:val="28"/>
          <w:szCs w:val="28"/>
          <w:rtl/>
        </w:rPr>
      </w:pPr>
      <w:r w:rsidRPr="00DA64DA">
        <w:rPr>
          <w:sz w:val="28"/>
          <w:szCs w:val="28"/>
          <w:rtl/>
        </w:rPr>
        <w:t>3- تنمو حافتا التجويف الجانبيتان الى أعلى والى الداخل حتى تلتقيا في الخط المنصف الظهري مكونة أنبوبة عصبية تحتوي على قناه عصبية</w:t>
      </w:r>
    </w:p>
    <w:p w:rsidR="00803641" w:rsidRPr="00DA64DA" w:rsidRDefault="00803641" w:rsidP="00803641">
      <w:pPr>
        <w:jc w:val="center"/>
        <w:rPr>
          <w:sz w:val="28"/>
          <w:szCs w:val="28"/>
          <w:rtl/>
        </w:rPr>
      </w:pPr>
      <w:r w:rsidRPr="00DA64DA">
        <w:rPr>
          <w:noProof/>
          <w:sz w:val="28"/>
          <w:szCs w:val="28"/>
        </w:rPr>
        <w:drawing>
          <wp:inline distT="0" distB="0" distL="0" distR="0" wp14:anchorId="17F73754" wp14:editId="02124D2A">
            <wp:extent cx="2101927" cy="1276710"/>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1819" cy="1276644"/>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4- تفتح الأنبوبة العصبية من الأمام الى الخارج عن طريق ثقب صغير يوجد في الجهة الظهرية يمثل الحفرة الشمية.</w:t>
      </w:r>
    </w:p>
    <w:p w:rsidR="00803641" w:rsidRPr="00DA64DA" w:rsidRDefault="00DA64DA" w:rsidP="00803641">
      <w:pPr>
        <w:rPr>
          <w:sz w:val="28"/>
          <w:szCs w:val="28"/>
          <w:rtl/>
        </w:rPr>
      </w:pPr>
      <w:r w:rsidRPr="00DA64DA">
        <w:rPr>
          <w:noProof/>
          <w:sz w:val="28"/>
          <w:szCs w:val="28"/>
        </w:rPr>
        <w:drawing>
          <wp:inline distT="0" distB="0" distL="0" distR="0" wp14:anchorId="048EB9EA" wp14:editId="727EFFA0">
            <wp:extent cx="2441276" cy="1201043"/>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1312" cy="1201061"/>
                    </a:xfrm>
                    <a:prstGeom prst="rect">
                      <a:avLst/>
                    </a:prstGeom>
                    <a:noFill/>
                    <a:ln>
                      <a:noFill/>
                    </a:ln>
                  </pic:spPr>
                </pic:pic>
              </a:graphicData>
            </a:graphic>
          </wp:inline>
        </w:drawing>
      </w:r>
    </w:p>
    <w:p w:rsidR="00803641" w:rsidRPr="00DA64DA" w:rsidRDefault="00803641" w:rsidP="00803641">
      <w:pPr>
        <w:rPr>
          <w:sz w:val="28"/>
          <w:szCs w:val="28"/>
        </w:rPr>
      </w:pPr>
    </w:p>
    <w:p w:rsidR="00803641" w:rsidRPr="00DA64DA" w:rsidRDefault="00803641" w:rsidP="004367FA">
      <w:pPr>
        <w:rPr>
          <w:sz w:val="28"/>
          <w:szCs w:val="28"/>
        </w:rPr>
      </w:pPr>
      <w:r w:rsidRPr="00DA64DA">
        <w:rPr>
          <w:sz w:val="28"/>
          <w:szCs w:val="28"/>
          <w:rtl/>
        </w:rPr>
        <w:t xml:space="preserve">قطاع طولي للمرحلة الأخيرة من </w:t>
      </w:r>
      <w:proofErr w:type="spellStart"/>
      <w:r w:rsidRPr="00DA64DA">
        <w:rPr>
          <w:sz w:val="28"/>
          <w:szCs w:val="28"/>
          <w:rtl/>
        </w:rPr>
        <w:t>نيوريولا</w:t>
      </w:r>
      <w:proofErr w:type="spellEnd"/>
      <w:r w:rsidRPr="00DA64DA">
        <w:rPr>
          <w:sz w:val="28"/>
          <w:szCs w:val="28"/>
          <w:rtl/>
        </w:rPr>
        <w:t xml:space="preserve"> السهيم</w:t>
      </w:r>
    </w:p>
    <w:p w:rsidR="00803641" w:rsidRPr="00DA64DA" w:rsidRDefault="00803641" w:rsidP="00803641">
      <w:pPr>
        <w:rPr>
          <w:sz w:val="28"/>
          <w:szCs w:val="28"/>
          <w:rtl/>
        </w:rPr>
      </w:pPr>
      <w:r w:rsidRPr="00DA64DA">
        <w:rPr>
          <w:sz w:val="28"/>
          <w:szCs w:val="28"/>
          <w:rtl/>
        </w:rPr>
        <w:lastRenderedPageBreak/>
        <w:t xml:space="preserve">5- تتصل النهاية الخلفية للأنبوبة بتجويف المعي البدائي عن طريق قناة معوية عصبية في يرقة السهيم </w:t>
      </w:r>
    </w:p>
    <w:p w:rsidR="00803641" w:rsidRPr="00DA64DA" w:rsidRDefault="00803641" w:rsidP="00DA64DA">
      <w:pPr>
        <w:rPr>
          <w:sz w:val="28"/>
          <w:szCs w:val="28"/>
          <w:rtl/>
        </w:rPr>
      </w:pPr>
      <w:r w:rsidRPr="00DA64DA">
        <w:rPr>
          <w:sz w:val="28"/>
          <w:szCs w:val="28"/>
          <w:rtl/>
        </w:rPr>
        <w:t>6- تنغلق القناة المعوية العصبية بتكوين منطقة الذيل فيما بعد.</w:t>
      </w:r>
    </w:p>
    <w:p w:rsidR="00803641" w:rsidRPr="00DA64DA" w:rsidRDefault="00803641" w:rsidP="00803641">
      <w:pPr>
        <w:jc w:val="center"/>
        <w:rPr>
          <w:sz w:val="28"/>
          <w:szCs w:val="28"/>
          <w:u w:val="single"/>
          <w:rtl/>
        </w:rPr>
      </w:pPr>
      <w:r w:rsidRPr="00DA64DA">
        <w:rPr>
          <w:sz w:val="28"/>
          <w:szCs w:val="28"/>
          <w:u w:val="single"/>
          <w:rtl/>
        </w:rPr>
        <w:t>تكوين الحبل الظهري (</w:t>
      </w:r>
      <w:r w:rsidRPr="00DA64DA">
        <w:rPr>
          <w:sz w:val="28"/>
          <w:szCs w:val="28"/>
          <w:u w:val="single"/>
        </w:rPr>
        <w:t>(Notochord</w:t>
      </w:r>
      <w:r w:rsidRPr="00DA64DA">
        <w:rPr>
          <w:sz w:val="28"/>
          <w:szCs w:val="28"/>
          <w:u w:val="single"/>
          <w:rtl/>
        </w:rPr>
        <w:t xml:space="preserve"> </w:t>
      </w:r>
      <w:r w:rsidRPr="00DA64DA">
        <w:rPr>
          <w:rFonts w:hint="cs"/>
          <w:sz w:val="28"/>
          <w:szCs w:val="28"/>
          <w:u w:val="single"/>
          <w:rtl/>
        </w:rPr>
        <w:t>في السهيم</w:t>
      </w:r>
    </w:p>
    <w:p w:rsidR="00803641" w:rsidRPr="00DA64DA" w:rsidRDefault="00803641" w:rsidP="00803641">
      <w:pPr>
        <w:rPr>
          <w:sz w:val="28"/>
          <w:szCs w:val="28"/>
          <w:rtl/>
        </w:rPr>
      </w:pPr>
      <w:r w:rsidRPr="00DA64DA">
        <w:rPr>
          <w:sz w:val="28"/>
          <w:szCs w:val="28"/>
          <w:rtl/>
        </w:rPr>
        <w:t xml:space="preserve">1- ينشأ الحبل الظهري من خلايا الجزء الظهري المتوسط للطبقة الداخلية </w:t>
      </w:r>
      <w:proofErr w:type="spellStart"/>
      <w:r w:rsidRPr="00DA64DA">
        <w:rPr>
          <w:sz w:val="28"/>
          <w:szCs w:val="28"/>
          <w:rtl/>
        </w:rPr>
        <w:t>للجاسترولة</w:t>
      </w:r>
      <w:proofErr w:type="spellEnd"/>
      <w:r w:rsidRPr="00DA64DA">
        <w:rPr>
          <w:sz w:val="28"/>
          <w:szCs w:val="28"/>
          <w:rtl/>
        </w:rPr>
        <w:t xml:space="preserve"> الذي يقع أسفل الصفيحة العصبية مباشرة.</w:t>
      </w:r>
    </w:p>
    <w:p w:rsidR="00803641" w:rsidRPr="00DA64DA" w:rsidRDefault="00803641" w:rsidP="00803641">
      <w:pPr>
        <w:rPr>
          <w:sz w:val="28"/>
          <w:szCs w:val="28"/>
          <w:rtl/>
        </w:rPr>
      </w:pPr>
      <w:r w:rsidRPr="00DA64DA">
        <w:rPr>
          <w:sz w:val="28"/>
          <w:szCs w:val="28"/>
          <w:rtl/>
        </w:rPr>
        <w:t xml:space="preserve">2- تتسطح هذه الخلايا مكونة صفيحة الحبل الظهري </w:t>
      </w:r>
    </w:p>
    <w:p w:rsidR="00803641" w:rsidRPr="00DA64DA" w:rsidRDefault="00803641" w:rsidP="00DA64DA">
      <w:pPr>
        <w:jc w:val="center"/>
        <w:rPr>
          <w:rFonts w:cs="Arial"/>
          <w:sz w:val="28"/>
          <w:szCs w:val="28"/>
          <w:rtl/>
        </w:rPr>
      </w:pPr>
      <w:r w:rsidRPr="00DA64DA">
        <w:rPr>
          <w:noProof/>
          <w:sz w:val="28"/>
          <w:szCs w:val="28"/>
        </w:rPr>
        <w:drawing>
          <wp:inline distT="0" distB="0" distL="0" distR="0" wp14:anchorId="17CC11D7" wp14:editId="0AD513B7">
            <wp:extent cx="1854680" cy="1265781"/>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768" cy="1265841"/>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3- تنثني الى الداخل الى أن تتحول الى حبل مصمت من الخلايا يعرف بالحبل الظهري </w:t>
      </w:r>
    </w:p>
    <w:p w:rsidR="00803641" w:rsidRPr="00DA64DA" w:rsidRDefault="00803641" w:rsidP="00803641">
      <w:pPr>
        <w:rPr>
          <w:sz w:val="28"/>
          <w:szCs w:val="28"/>
          <w:rtl/>
        </w:rPr>
      </w:pPr>
      <w:r w:rsidRPr="00DA64DA">
        <w:rPr>
          <w:noProof/>
          <w:sz w:val="28"/>
          <w:szCs w:val="28"/>
        </w:rPr>
        <w:drawing>
          <wp:inline distT="0" distB="0" distL="0" distR="0" wp14:anchorId="278FD564" wp14:editId="53FA2449">
            <wp:extent cx="2018494" cy="1158544"/>
            <wp:effectExtent l="0" t="0" r="1270" b="381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8572" cy="1158589"/>
                    </a:xfrm>
                    <a:prstGeom prst="rect">
                      <a:avLst/>
                    </a:prstGeom>
                    <a:noFill/>
                    <a:ln>
                      <a:noFill/>
                    </a:ln>
                  </pic:spPr>
                </pic:pic>
              </a:graphicData>
            </a:graphic>
          </wp:inline>
        </w:drawing>
      </w:r>
    </w:p>
    <w:p w:rsidR="00803641" w:rsidRPr="00DA64DA" w:rsidRDefault="00803641" w:rsidP="00803641">
      <w:pPr>
        <w:jc w:val="center"/>
        <w:rPr>
          <w:sz w:val="28"/>
          <w:szCs w:val="28"/>
          <w:rtl/>
        </w:rPr>
      </w:pPr>
      <w:r w:rsidRPr="00DA64DA">
        <w:rPr>
          <w:noProof/>
          <w:sz w:val="28"/>
          <w:szCs w:val="28"/>
        </w:rPr>
        <w:drawing>
          <wp:inline distT="0" distB="0" distL="0" distR="0" wp14:anchorId="3E4EDEE2" wp14:editId="72C96030">
            <wp:extent cx="1915064" cy="1163209"/>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4781" cy="1163037"/>
                    </a:xfrm>
                    <a:prstGeom prst="rect">
                      <a:avLst/>
                    </a:prstGeom>
                    <a:noFill/>
                    <a:ln>
                      <a:noFill/>
                    </a:ln>
                  </pic:spPr>
                </pic:pic>
              </a:graphicData>
            </a:graphic>
          </wp:inline>
        </w:drawing>
      </w:r>
    </w:p>
    <w:p w:rsidR="00803641" w:rsidRPr="00DA64DA" w:rsidRDefault="00803641" w:rsidP="00DA64DA">
      <w:pPr>
        <w:rPr>
          <w:sz w:val="28"/>
          <w:szCs w:val="28"/>
          <w:rtl/>
        </w:rPr>
      </w:pPr>
      <w:r w:rsidRPr="00DA64DA">
        <w:rPr>
          <w:sz w:val="28"/>
          <w:szCs w:val="28"/>
          <w:rtl/>
        </w:rPr>
        <w:t xml:space="preserve">4- يبدأ تكوين الحبل الظهري في منطقة الذيل ويمتد الى مقدمة الرأس في السهيم لذا يعتبر السهيم من الرأس حبليات </w:t>
      </w:r>
    </w:p>
    <w:p w:rsidR="00803641" w:rsidRPr="00DA64DA" w:rsidRDefault="00803641" w:rsidP="00803641">
      <w:pPr>
        <w:jc w:val="center"/>
        <w:rPr>
          <w:sz w:val="28"/>
          <w:szCs w:val="28"/>
          <w:u w:val="single"/>
          <w:rtl/>
        </w:rPr>
      </w:pPr>
      <w:r w:rsidRPr="00DA64DA">
        <w:rPr>
          <w:sz w:val="28"/>
          <w:szCs w:val="28"/>
          <w:u w:val="single"/>
          <w:rtl/>
        </w:rPr>
        <w:t xml:space="preserve">تكوين </w:t>
      </w:r>
      <w:proofErr w:type="spellStart"/>
      <w:r w:rsidRPr="00DA64DA">
        <w:rPr>
          <w:sz w:val="28"/>
          <w:szCs w:val="28"/>
          <w:u w:val="single"/>
          <w:rtl/>
        </w:rPr>
        <w:t>الميزوديرم</w:t>
      </w:r>
      <w:proofErr w:type="spellEnd"/>
      <w:r w:rsidRPr="00DA64DA">
        <w:rPr>
          <w:sz w:val="28"/>
          <w:szCs w:val="28"/>
          <w:u w:val="single"/>
          <w:rtl/>
        </w:rPr>
        <w:t xml:space="preserve"> في السهيم</w:t>
      </w:r>
    </w:p>
    <w:p w:rsidR="00803641" w:rsidRPr="00DA64DA" w:rsidRDefault="00803641" w:rsidP="00803641">
      <w:pPr>
        <w:jc w:val="center"/>
        <w:rPr>
          <w:sz w:val="28"/>
          <w:szCs w:val="28"/>
          <w:rtl/>
        </w:rPr>
      </w:pPr>
      <w:proofErr w:type="spellStart"/>
      <w:r w:rsidRPr="00DA64DA">
        <w:rPr>
          <w:sz w:val="28"/>
          <w:szCs w:val="28"/>
          <w:rtl/>
        </w:rPr>
        <w:t>الميزوديرم</w:t>
      </w:r>
      <w:proofErr w:type="spellEnd"/>
      <w:r w:rsidRPr="00DA64DA">
        <w:rPr>
          <w:sz w:val="28"/>
          <w:szCs w:val="28"/>
          <w:rtl/>
        </w:rPr>
        <w:t xml:space="preserve"> هو أحد الطبقات الجنينية الثلاث ويقع بين </w:t>
      </w:r>
      <w:proofErr w:type="spellStart"/>
      <w:r w:rsidRPr="00DA64DA">
        <w:rPr>
          <w:sz w:val="28"/>
          <w:szCs w:val="28"/>
          <w:rtl/>
        </w:rPr>
        <w:t>الاكتوديرم</w:t>
      </w:r>
      <w:proofErr w:type="spellEnd"/>
      <w:r w:rsidRPr="00DA64DA">
        <w:rPr>
          <w:sz w:val="28"/>
          <w:szCs w:val="28"/>
          <w:rtl/>
        </w:rPr>
        <w:t xml:space="preserve"> و </w:t>
      </w:r>
      <w:proofErr w:type="spellStart"/>
      <w:r w:rsidRPr="00DA64DA">
        <w:rPr>
          <w:sz w:val="28"/>
          <w:szCs w:val="28"/>
          <w:rtl/>
        </w:rPr>
        <w:t>الاندوديرم</w:t>
      </w:r>
      <w:proofErr w:type="spellEnd"/>
    </w:p>
    <w:p w:rsidR="00803641" w:rsidRPr="00DA64DA" w:rsidRDefault="00803641" w:rsidP="00803641">
      <w:pPr>
        <w:rPr>
          <w:sz w:val="28"/>
          <w:szCs w:val="28"/>
          <w:rtl/>
        </w:rPr>
      </w:pPr>
      <w:r w:rsidRPr="00DA64DA">
        <w:rPr>
          <w:sz w:val="28"/>
          <w:szCs w:val="28"/>
          <w:rtl/>
        </w:rPr>
        <w:t xml:space="preserve">1- يبدأ ظهور </w:t>
      </w:r>
      <w:proofErr w:type="spellStart"/>
      <w:r w:rsidRPr="00DA64DA">
        <w:rPr>
          <w:sz w:val="28"/>
          <w:szCs w:val="28"/>
          <w:rtl/>
        </w:rPr>
        <w:t>الميزوديرم</w:t>
      </w:r>
      <w:proofErr w:type="spellEnd"/>
      <w:r w:rsidRPr="00DA64DA">
        <w:rPr>
          <w:sz w:val="28"/>
          <w:szCs w:val="28"/>
          <w:rtl/>
        </w:rPr>
        <w:t xml:space="preserve"> في السهيم على شكل شريطين طوليين من الطبقة الداخلية </w:t>
      </w:r>
      <w:proofErr w:type="spellStart"/>
      <w:r w:rsidRPr="00DA64DA">
        <w:rPr>
          <w:sz w:val="28"/>
          <w:szCs w:val="28"/>
          <w:rtl/>
        </w:rPr>
        <w:t>للجاسترولة</w:t>
      </w:r>
      <w:proofErr w:type="spellEnd"/>
      <w:r w:rsidRPr="00DA64DA">
        <w:rPr>
          <w:sz w:val="28"/>
          <w:szCs w:val="28"/>
          <w:rtl/>
        </w:rPr>
        <w:t xml:space="preserve"> على جانبي الحبل الظهري وموازيان له</w:t>
      </w:r>
    </w:p>
    <w:p w:rsidR="00803641" w:rsidRPr="00DA64DA" w:rsidRDefault="00803641" w:rsidP="00803641">
      <w:pPr>
        <w:rPr>
          <w:sz w:val="28"/>
          <w:szCs w:val="28"/>
          <w:rtl/>
        </w:rPr>
      </w:pPr>
      <w:r w:rsidRPr="00DA64DA">
        <w:rPr>
          <w:sz w:val="28"/>
          <w:szCs w:val="28"/>
          <w:rtl/>
        </w:rPr>
        <w:t>2- ينثني كل شريط الى الداخل بشكل يشابه الحبل الظهري فيتحولا الى أخدودين طوليين</w:t>
      </w:r>
    </w:p>
    <w:p w:rsidR="00803641" w:rsidRPr="00DA64DA" w:rsidRDefault="00803641" w:rsidP="00803641">
      <w:pPr>
        <w:rPr>
          <w:sz w:val="28"/>
          <w:szCs w:val="28"/>
          <w:rtl/>
        </w:rPr>
      </w:pPr>
      <w:r w:rsidRPr="00DA64DA">
        <w:rPr>
          <w:sz w:val="28"/>
          <w:szCs w:val="28"/>
          <w:rtl/>
        </w:rPr>
        <w:t xml:space="preserve">3- تنشأ حواجز عرضية على طول كل أخدود تقسمه الى وحدات صغيرة تعرف باسم القطع </w:t>
      </w:r>
      <w:proofErr w:type="spellStart"/>
      <w:r w:rsidRPr="00DA64DA">
        <w:rPr>
          <w:sz w:val="28"/>
          <w:szCs w:val="28"/>
          <w:rtl/>
        </w:rPr>
        <w:t>الميزوديرمية</w:t>
      </w:r>
      <w:proofErr w:type="spellEnd"/>
      <w:r w:rsidRPr="00DA64DA">
        <w:rPr>
          <w:sz w:val="28"/>
          <w:szCs w:val="28"/>
          <w:rtl/>
        </w:rPr>
        <w:t xml:space="preserve"> التي تحوي بداخلها جزء من تجويف المعي البدائي يسمى جيب المعي البدائي</w:t>
      </w:r>
    </w:p>
    <w:p w:rsidR="00803641" w:rsidRPr="00DA64DA" w:rsidRDefault="004367FA" w:rsidP="00803641">
      <w:pPr>
        <w:rPr>
          <w:sz w:val="28"/>
          <w:szCs w:val="28"/>
          <w:rtl/>
        </w:rPr>
      </w:pPr>
      <w:r>
        <w:rPr>
          <w:rFonts w:hint="cs"/>
          <w:sz w:val="28"/>
          <w:szCs w:val="28"/>
          <w:rtl/>
        </w:rPr>
        <w:t>4</w:t>
      </w:r>
      <w:r w:rsidR="00803641" w:rsidRPr="00DA64DA">
        <w:rPr>
          <w:sz w:val="28"/>
          <w:szCs w:val="28"/>
          <w:rtl/>
        </w:rPr>
        <w:t xml:space="preserve">- تستمر القطع </w:t>
      </w:r>
      <w:proofErr w:type="spellStart"/>
      <w:r w:rsidR="00803641" w:rsidRPr="00DA64DA">
        <w:rPr>
          <w:sz w:val="28"/>
          <w:szCs w:val="28"/>
          <w:rtl/>
        </w:rPr>
        <w:t>الميزوديرمية</w:t>
      </w:r>
      <w:proofErr w:type="spellEnd"/>
      <w:r w:rsidR="00803641" w:rsidRPr="00DA64DA">
        <w:rPr>
          <w:sz w:val="28"/>
          <w:szCs w:val="28"/>
          <w:rtl/>
        </w:rPr>
        <w:t xml:space="preserve"> في النمو و الانثناء بين </w:t>
      </w:r>
      <w:proofErr w:type="spellStart"/>
      <w:r w:rsidR="00803641" w:rsidRPr="00DA64DA">
        <w:rPr>
          <w:sz w:val="28"/>
          <w:szCs w:val="28"/>
          <w:rtl/>
        </w:rPr>
        <w:t>الاكتوديرم</w:t>
      </w:r>
      <w:proofErr w:type="spellEnd"/>
      <w:r w:rsidR="00803641" w:rsidRPr="00DA64DA">
        <w:rPr>
          <w:sz w:val="28"/>
          <w:szCs w:val="28"/>
          <w:rtl/>
        </w:rPr>
        <w:t xml:space="preserve"> و </w:t>
      </w:r>
      <w:proofErr w:type="spellStart"/>
      <w:r w:rsidR="00803641" w:rsidRPr="00DA64DA">
        <w:rPr>
          <w:sz w:val="28"/>
          <w:szCs w:val="28"/>
          <w:rtl/>
        </w:rPr>
        <w:t>الاندوديرم</w:t>
      </w:r>
      <w:proofErr w:type="spellEnd"/>
      <w:r w:rsidR="00803641" w:rsidRPr="00DA64DA">
        <w:rPr>
          <w:sz w:val="28"/>
          <w:szCs w:val="28"/>
          <w:rtl/>
        </w:rPr>
        <w:t xml:space="preserve"> الى أن تتحول الى قطع ذات تجاويف مستقلة.</w:t>
      </w:r>
    </w:p>
    <w:p w:rsidR="00803641" w:rsidRPr="00DA64DA" w:rsidRDefault="00803641" w:rsidP="00803641">
      <w:pPr>
        <w:jc w:val="center"/>
        <w:rPr>
          <w:sz w:val="28"/>
          <w:szCs w:val="28"/>
          <w:rtl/>
        </w:rPr>
      </w:pPr>
      <w:r w:rsidRPr="00DA64DA">
        <w:rPr>
          <w:noProof/>
          <w:sz w:val="28"/>
          <w:szCs w:val="28"/>
        </w:rPr>
        <w:lastRenderedPageBreak/>
        <w:drawing>
          <wp:inline distT="0" distB="0" distL="0" distR="0" wp14:anchorId="0214BF65" wp14:editId="70FF3485">
            <wp:extent cx="1845403" cy="1471256"/>
            <wp:effectExtent l="0" t="0" r="254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5567" cy="1471387"/>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5- تتكون القطع </w:t>
      </w:r>
      <w:proofErr w:type="spellStart"/>
      <w:r w:rsidRPr="00DA64DA">
        <w:rPr>
          <w:sz w:val="28"/>
          <w:szCs w:val="28"/>
          <w:rtl/>
        </w:rPr>
        <w:t>الميزوديرمية</w:t>
      </w:r>
      <w:proofErr w:type="spellEnd"/>
      <w:r w:rsidRPr="00DA64DA">
        <w:rPr>
          <w:sz w:val="28"/>
          <w:szCs w:val="28"/>
          <w:rtl/>
        </w:rPr>
        <w:t xml:space="preserve"> الواحدة تلو الأخرى على جانبي الجسم بدأً من الأمام الى الخلف</w:t>
      </w:r>
    </w:p>
    <w:p w:rsidR="00803641" w:rsidRPr="00DA64DA" w:rsidRDefault="00803641" w:rsidP="00803641">
      <w:pPr>
        <w:rPr>
          <w:sz w:val="28"/>
          <w:szCs w:val="28"/>
          <w:rtl/>
        </w:rPr>
      </w:pPr>
      <w:r w:rsidRPr="00DA64DA">
        <w:rPr>
          <w:sz w:val="28"/>
          <w:szCs w:val="28"/>
          <w:rtl/>
        </w:rPr>
        <w:t>6- تستمر القطع في النمو الى أسفل على جانبي تجويف الأمعاء حتى يلتقي كل طرف مع الأخر في الخط المنصف البطني أسفل الأمعاء</w:t>
      </w:r>
    </w:p>
    <w:p w:rsidR="00803641" w:rsidRPr="00DA64DA" w:rsidRDefault="00803641" w:rsidP="00803641">
      <w:pPr>
        <w:jc w:val="center"/>
        <w:rPr>
          <w:sz w:val="28"/>
          <w:szCs w:val="28"/>
          <w:rtl/>
        </w:rPr>
      </w:pPr>
      <w:r w:rsidRPr="00DA64DA">
        <w:rPr>
          <w:noProof/>
          <w:sz w:val="28"/>
          <w:szCs w:val="28"/>
        </w:rPr>
        <w:drawing>
          <wp:inline distT="0" distB="0" distL="0" distR="0" wp14:anchorId="098EC051" wp14:editId="4474A07E">
            <wp:extent cx="1656029" cy="1544670"/>
            <wp:effectExtent l="0" t="0" r="190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56047" cy="1544687"/>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7- تنقسم كل قطعة </w:t>
      </w:r>
      <w:proofErr w:type="spellStart"/>
      <w:r w:rsidRPr="00DA64DA">
        <w:rPr>
          <w:sz w:val="28"/>
          <w:szCs w:val="28"/>
          <w:rtl/>
        </w:rPr>
        <w:t>ميزوديرمية</w:t>
      </w:r>
      <w:proofErr w:type="spellEnd"/>
      <w:r w:rsidRPr="00DA64DA">
        <w:rPr>
          <w:sz w:val="28"/>
          <w:szCs w:val="28"/>
          <w:rtl/>
        </w:rPr>
        <w:t xml:space="preserve"> بواسطة حاجز أفقي الى قطعة علوية وقطعة سفلية تحوي كل منهما جزء من تجويف </w:t>
      </w:r>
      <w:proofErr w:type="spellStart"/>
      <w:r w:rsidRPr="00DA64DA">
        <w:rPr>
          <w:sz w:val="28"/>
          <w:szCs w:val="28"/>
          <w:rtl/>
        </w:rPr>
        <w:t>الميزوديرم</w:t>
      </w:r>
      <w:proofErr w:type="spellEnd"/>
      <w:r w:rsidRPr="00DA64DA">
        <w:rPr>
          <w:sz w:val="28"/>
          <w:szCs w:val="28"/>
          <w:rtl/>
        </w:rPr>
        <w:t>.</w:t>
      </w:r>
    </w:p>
    <w:p w:rsidR="00803641" w:rsidRPr="00DA64DA" w:rsidRDefault="00803641" w:rsidP="00803641">
      <w:pPr>
        <w:rPr>
          <w:sz w:val="28"/>
          <w:szCs w:val="28"/>
          <w:rtl/>
        </w:rPr>
      </w:pPr>
      <w:r w:rsidRPr="00DA64DA">
        <w:rPr>
          <w:sz w:val="28"/>
          <w:szCs w:val="28"/>
          <w:rtl/>
        </w:rPr>
        <w:t xml:space="preserve">8- يسمى تجويف القطعة العلوية بالتجويف العضلي  أما تجويف القطعة السفلية يعرف بتجويف  </w:t>
      </w:r>
      <w:proofErr w:type="spellStart"/>
      <w:r w:rsidRPr="00DA64DA">
        <w:rPr>
          <w:sz w:val="28"/>
          <w:szCs w:val="28"/>
          <w:rtl/>
        </w:rPr>
        <w:t>السيلوم</w:t>
      </w:r>
      <w:proofErr w:type="spellEnd"/>
      <w:r w:rsidRPr="00DA64DA">
        <w:rPr>
          <w:sz w:val="28"/>
          <w:szCs w:val="28"/>
          <w:rtl/>
        </w:rPr>
        <w:t xml:space="preserve"> أو التجويف الحشوي.</w:t>
      </w:r>
    </w:p>
    <w:p w:rsidR="00803641" w:rsidRPr="00DA64DA" w:rsidRDefault="00803641" w:rsidP="00803641">
      <w:pPr>
        <w:rPr>
          <w:sz w:val="28"/>
          <w:szCs w:val="28"/>
          <w:rtl/>
        </w:rPr>
      </w:pPr>
      <w:r w:rsidRPr="00DA64DA">
        <w:rPr>
          <w:sz w:val="28"/>
          <w:szCs w:val="28"/>
          <w:rtl/>
        </w:rPr>
        <w:t xml:space="preserve">9- تتميز القطعة العلوية الى ثلاث قطع: </w:t>
      </w:r>
    </w:p>
    <w:p w:rsidR="00803641" w:rsidRPr="00DA64DA" w:rsidRDefault="00803641" w:rsidP="00803641">
      <w:pPr>
        <w:jc w:val="center"/>
        <w:rPr>
          <w:sz w:val="28"/>
          <w:szCs w:val="28"/>
          <w:rtl/>
        </w:rPr>
      </w:pPr>
      <w:r w:rsidRPr="00DA64DA">
        <w:rPr>
          <w:noProof/>
          <w:sz w:val="28"/>
          <w:szCs w:val="28"/>
        </w:rPr>
        <w:drawing>
          <wp:inline distT="0" distB="0" distL="0" distR="0" wp14:anchorId="493DDD09" wp14:editId="6555853F">
            <wp:extent cx="2196773" cy="155275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96818" cy="1552787"/>
                    </a:xfrm>
                    <a:prstGeom prst="rect">
                      <a:avLst/>
                    </a:prstGeom>
                    <a:noFill/>
                    <a:ln>
                      <a:noFill/>
                    </a:ln>
                  </pic:spPr>
                </pic:pic>
              </a:graphicData>
            </a:graphic>
          </wp:inline>
        </w:drawing>
      </w:r>
    </w:p>
    <w:p w:rsidR="00803641" w:rsidRPr="00DA64DA" w:rsidRDefault="00803641" w:rsidP="00803641">
      <w:pPr>
        <w:rPr>
          <w:sz w:val="28"/>
          <w:szCs w:val="28"/>
          <w:rtl/>
        </w:rPr>
      </w:pPr>
      <w:r w:rsidRPr="00DA64DA">
        <w:rPr>
          <w:sz w:val="28"/>
          <w:szCs w:val="28"/>
          <w:rtl/>
        </w:rPr>
        <w:t xml:space="preserve">  أ) قطعة هيكلية  تكون الغلاف الليفي لحماية الحبل الظهري والأنبوبة العصبية</w:t>
      </w:r>
    </w:p>
    <w:p w:rsidR="00803641" w:rsidRPr="00DA64DA" w:rsidRDefault="00803641" w:rsidP="00803641">
      <w:pPr>
        <w:rPr>
          <w:sz w:val="28"/>
          <w:szCs w:val="28"/>
          <w:rtl/>
        </w:rPr>
      </w:pPr>
      <w:r w:rsidRPr="00DA64DA">
        <w:rPr>
          <w:sz w:val="28"/>
          <w:szCs w:val="28"/>
          <w:rtl/>
        </w:rPr>
        <w:t xml:space="preserve">  ب) </w:t>
      </w:r>
    </w:p>
    <w:p w:rsidR="00803641" w:rsidRPr="00DA64DA" w:rsidRDefault="00803641" w:rsidP="00803641">
      <w:pPr>
        <w:rPr>
          <w:sz w:val="28"/>
          <w:szCs w:val="28"/>
          <w:rtl/>
        </w:rPr>
      </w:pPr>
      <w:r w:rsidRPr="00DA64DA">
        <w:rPr>
          <w:sz w:val="28"/>
          <w:szCs w:val="28"/>
          <w:rtl/>
        </w:rPr>
        <w:t xml:space="preserve">10- القطع السفلية من </w:t>
      </w:r>
      <w:proofErr w:type="spellStart"/>
      <w:r w:rsidRPr="00DA64DA">
        <w:rPr>
          <w:sz w:val="28"/>
          <w:szCs w:val="28"/>
          <w:rtl/>
        </w:rPr>
        <w:t>الميزوديرم</w:t>
      </w:r>
      <w:proofErr w:type="spellEnd"/>
      <w:r w:rsidRPr="00DA64DA">
        <w:rPr>
          <w:sz w:val="28"/>
          <w:szCs w:val="28"/>
          <w:rtl/>
        </w:rPr>
        <w:t xml:space="preserve"> ينقسم بواسطة تجويف </w:t>
      </w:r>
      <w:proofErr w:type="spellStart"/>
      <w:r w:rsidRPr="00DA64DA">
        <w:rPr>
          <w:sz w:val="28"/>
          <w:szCs w:val="28"/>
          <w:rtl/>
        </w:rPr>
        <w:t>السيلوم</w:t>
      </w:r>
      <w:proofErr w:type="spellEnd"/>
      <w:r w:rsidRPr="00DA64DA">
        <w:rPr>
          <w:sz w:val="28"/>
          <w:szCs w:val="28"/>
          <w:rtl/>
        </w:rPr>
        <w:t xml:space="preserve"> الى </w:t>
      </w:r>
      <w:proofErr w:type="spellStart"/>
      <w:r w:rsidRPr="00DA64DA">
        <w:rPr>
          <w:sz w:val="28"/>
          <w:szCs w:val="28"/>
          <w:rtl/>
        </w:rPr>
        <w:t>ميزوديرم</w:t>
      </w:r>
      <w:proofErr w:type="spellEnd"/>
      <w:r w:rsidRPr="00DA64DA">
        <w:rPr>
          <w:sz w:val="28"/>
          <w:szCs w:val="28"/>
          <w:rtl/>
        </w:rPr>
        <w:t xml:space="preserve"> حشوي و </w:t>
      </w:r>
      <w:proofErr w:type="spellStart"/>
      <w:r w:rsidRPr="00DA64DA">
        <w:rPr>
          <w:sz w:val="28"/>
          <w:szCs w:val="28"/>
          <w:rtl/>
        </w:rPr>
        <w:t>ميزوديرم</w:t>
      </w:r>
      <w:proofErr w:type="spellEnd"/>
      <w:r w:rsidRPr="00DA64DA">
        <w:rPr>
          <w:sz w:val="28"/>
          <w:szCs w:val="28"/>
          <w:rtl/>
        </w:rPr>
        <w:t xml:space="preserve"> بشري</w:t>
      </w:r>
    </w:p>
    <w:p w:rsidR="00803641" w:rsidRPr="00DA64DA" w:rsidRDefault="00803641" w:rsidP="00803641">
      <w:pPr>
        <w:rPr>
          <w:sz w:val="28"/>
          <w:szCs w:val="28"/>
          <w:rtl/>
        </w:rPr>
      </w:pPr>
      <w:r w:rsidRPr="00DA64DA">
        <w:rPr>
          <w:sz w:val="28"/>
          <w:szCs w:val="28"/>
          <w:rtl/>
        </w:rPr>
        <w:t xml:space="preserve">11- يكون </w:t>
      </w:r>
      <w:proofErr w:type="spellStart"/>
      <w:r w:rsidRPr="00DA64DA">
        <w:rPr>
          <w:sz w:val="28"/>
          <w:szCs w:val="28"/>
          <w:rtl/>
        </w:rPr>
        <w:t>الميزوديرم</w:t>
      </w:r>
      <w:proofErr w:type="spellEnd"/>
      <w:r w:rsidRPr="00DA64DA">
        <w:rPr>
          <w:sz w:val="28"/>
          <w:szCs w:val="28"/>
          <w:rtl/>
        </w:rPr>
        <w:t xml:space="preserve"> الحشوي مع </w:t>
      </w:r>
      <w:proofErr w:type="spellStart"/>
      <w:r w:rsidRPr="00DA64DA">
        <w:rPr>
          <w:sz w:val="28"/>
          <w:szCs w:val="28"/>
          <w:rtl/>
        </w:rPr>
        <w:t>الاندوديرم</w:t>
      </w:r>
      <w:proofErr w:type="spellEnd"/>
      <w:r w:rsidRPr="00DA64DA">
        <w:rPr>
          <w:sz w:val="28"/>
          <w:szCs w:val="28"/>
          <w:rtl/>
        </w:rPr>
        <w:t xml:space="preserve"> جدار حشوي مزدوج ( جدار الأمعاء )</w:t>
      </w:r>
    </w:p>
    <w:p w:rsidR="00803641" w:rsidRDefault="00803641" w:rsidP="00803641">
      <w:pPr>
        <w:rPr>
          <w:sz w:val="28"/>
          <w:szCs w:val="28"/>
          <w:rtl/>
        </w:rPr>
      </w:pPr>
      <w:r w:rsidRPr="00DA64DA">
        <w:rPr>
          <w:sz w:val="28"/>
          <w:szCs w:val="28"/>
          <w:rtl/>
        </w:rPr>
        <w:t xml:space="preserve">أما </w:t>
      </w:r>
      <w:proofErr w:type="spellStart"/>
      <w:r w:rsidRPr="00DA64DA">
        <w:rPr>
          <w:sz w:val="28"/>
          <w:szCs w:val="28"/>
          <w:rtl/>
        </w:rPr>
        <w:t>الميزوديرم</w:t>
      </w:r>
      <w:proofErr w:type="spellEnd"/>
      <w:r w:rsidRPr="00DA64DA">
        <w:rPr>
          <w:sz w:val="28"/>
          <w:szCs w:val="28"/>
          <w:rtl/>
        </w:rPr>
        <w:t xml:space="preserve"> البشري يكون مع </w:t>
      </w:r>
      <w:proofErr w:type="spellStart"/>
      <w:r w:rsidRPr="00DA64DA">
        <w:rPr>
          <w:sz w:val="28"/>
          <w:szCs w:val="28"/>
          <w:rtl/>
        </w:rPr>
        <w:t>الاكتوديرم</w:t>
      </w:r>
      <w:proofErr w:type="spellEnd"/>
      <w:r w:rsidRPr="00DA64DA">
        <w:rPr>
          <w:sz w:val="28"/>
          <w:szCs w:val="28"/>
          <w:rtl/>
        </w:rPr>
        <w:t xml:space="preserve"> جدار جسمي مزدوج (جدار الجسم)</w:t>
      </w:r>
    </w:p>
    <w:p w:rsidR="00575EBD" w:rsidRDefault="00575EBD" w:rsidP="00803641">
      <w:pPr>
        <w:rPr>
          <w:sz w:val="28"/>
          <w:szCs w:val="28"/>
          <w:rtl/>
        </w:rPr>
      </w:pPr>
    </w:p>
    <w:p w:rsidR="00575EBD" w:rsidRPr="00DA64DA" w:rsidRDefault="00575EBD" w:rsidP="00803641">
      <w:pPr>
        <w:rPr>
          <w:sz w:val="28"/>
          <w:szCs w:val="28"/>
          <w:rtl/>
        </w:rPr>
      </w:pPr>
      <w:r w:rsidRPr="00DA64DA">
        <w:rPr>
          <w:noProof/>
          <w:sz w:val="28"/>
          <w:szCs w:val="28"/>
        </w:rPr>
        <w:lastRenderedPageBreak/>
        <w:drawing>
          <wp:anchor distT="0" distB="0" distL="114300" distR="114300" simplePos="0" relativeHeight="251658240" behindDoc="1" locked="0" layoutInCell="1" allowOverlap="1" wp14:anchorId="532D2FF3" wp14:editId="07955493">
            <wp:simplePos x="0" y="0"/>
            <wp:positionH relativeFrom="column">
              <wp:posOffset>3181506</wp:posOffset>
            </wp:positionH>
            <wp:positionV relativeFrom="paragraph">
              <wp:posOffset>1629</wp:posOffset>
            </wp:positionV>
            <wp:extent cx="3631721" cy="3066685"/>
            <wp:effectExtent l="0" t="0" r="6985" b="635"/>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1401" cy="3066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4DA">
        <w:rPr>
          <w:noProof/>
          <w:sz w:val="28"/>
          <w:szCs w:val="28"/>
        </w:rPr>
        <w:drawing>
          <wp:anchor distT="0" distB="0" distL="114300" distR="114300" simplePos="0" relativeHeight="251659264" behindDoc="1" locked="0" layoutInCell="1" allowOverlap="1" wp14:anchorId="513674DD" wp14:editId="312E2AD0">
            <wp:simplePos x="0" y="0"/>
            <wp:positionH relativeFrom="column">
              <wp:posOffset>-346698</wp:posOffset>
            </wp:positionH>
            <wp:positionV relativeFrom="paragraph">
              <wp:posOffset>1629</wp:posOffset>
            </wp:positionV>
            <wp:extent cx="3778370" cy="3107350"/>
            <wp:effectExtent l="0" t="0" r="0" b="0"/>
            <wp:wrapNone/>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86505" cy="3114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5EBD" w:rsidRDefault="00575EBD">
      <w:pPr>
        <w:rPr>
          <w:sz w:val="28"/>
          <w:szCs w:val="28"/>
        </w:rPr>
      </w:pPr>
      <w:r w:rsidRPr="00DA64DA">
        <w:rPr>
          <w:noProof/>
          <w:sz w:val="28"/>
          <w:szCs w:val="28"/>
        </w:rPr>
        <w:drawing>
          <wp:anchor distT="0" distB="0" distL="114300" distR="114300" simplePos="0" relativeHeight="251660288" behindDoc="1" locked="0" layoutInCell="1" allowOverlap="1" wp14:anchorId="31E2B346" wp14:editId="61046490">
            <wp:simplePos x="0" y="0"/>
            <wp:positionH relativeFrom="column">
              <wp:posOffset>3180715</wp:posOffset>
            </wp:positionH>
            <wp:positionV relativeFrom="paragraph">
              <wp:posOffset>2882900</wp:posOffset>
            </wp:positionV>
            <wp:extent cx="3890010" cy="2820670"/>
            <wp:effectExtent l="0" t="0" r="0" b="0"/>
            <wp:wrapNone/>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0010" cy="2820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4DA">
        <w:rPr>
          <w:noProof/>
          <w:sz w:val="28"/>
          <w:szCs w:val="28"/>
        </w:rPr>
        <w:drawing>
          <wp:anchor distT="0" distB="0" distL="114300" distR="114300" simplePos="0" relativeHeight="251661312" behindDoc="1" locked="0" layoutInCell="1" allowOverlap="1" wp14:anchorId="6AFFB221" wp14:editId="6E619D76">
            <wp:simplePos x="0" y="0"/>
            <wp:positionH relativeFrom="column">
              <wp:posOffset>-251807</wp:posOffset>
            </wp:positionH>
            <wp:positionV relativeFrom="paragraph">
              <wp:posOffset>2883212</wp:posOffset>
            </wp:positionV>
            <wp:extent cx="3433313" cy="2820837"/>
            <wp:effectExtent l="0" t="0" r="0" b="0"/>
            <wp:wrapNone/>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6324" cy="282331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5EBD" w:rsidRPr="00575EBD" w:rsidRDefault="00575EBD" w:rsidP="00575EBD">
      <w:pPr>
        <w:rPr>
          <w:sz w:val="28"/>
          <w:szCs w:val="28"/>
        </w:rPr>
      </w:pPr>
    </w:p>
    <w:p w:rsidR="00575EBD" w:rsidRPr="00575EBD" w:rsidRDefault="00575EBD" w:rsidP="00575EBD">
      <w:pPr>
        <w:rPr>
          <w:sz w:val="28"/>
          <w:szCs w:val="28"/>
        </w:rPr>
      </w:pPr>
    </w:p>
    <w:p w:rsidR="00575EBD" w:rsidRPr="00575EBD" w:rsidRDefault="00575EBD" w:rsidP="00575EBD">
      <w:pPr>
        <w:rPr>
          <w:sz w:val="28"/>
          <w:szCs w:val="28"/>
        </w:rPr>
      </w:pPr>
    </w:p>
    <w:p w:rsidR="00575EBD" w:rsidRPr="00575EBD" w:rsidRDefault="00575EBD" w:rsidP="00575EBD">
      <w:pPr>
        <w:rPr>
          <w:sz w:val="28"/>
          <w:szCs w:val="28"/>
        </w:rPr>
      </w:pPr>
    </w:p>
    <w:p w:rsidR="00575EBD" w:rsidRPr="00575EBD" w:rsidRDefault="00575EBD" w:rsidP="00575EBD">
      <w:pPr>
        <w:rPr>
          <w:sz w:val="28"/>
          <w:szCs w:val="28"/>
        </w:rPr>
      </w:pPr>
    </w:p>
    <w:p w:rsidR="00575EBD" w:rsidRDefault="00575EBD" w:rsidP="00575EBD">
      <w:pPr>
        <w:rPr>
          <w:sz w:val="28"/>
          <w:szCs w:val="28"/>
        </w:rPr>
      </w:pPr>
    </w:p>
    <w:p w:rsidR="00646CB1" w:rsidRDefault="00575EBD" w:rsidP="00575EBD">
      <w:pPr>
        <w:rPr>
          <w:sz w:val="28"/>
          <w:szCs w:val="28"/>
          <w:lang w:bidi="ar-IQ"/>
        </w:rPr>
      </w:pPr>
      <w:r w:rsidRPr="00DA64DA">
        <w:rPr>
          <w:noProof/>
          <w:sz w:val="28"/>
          <w:szCs w:val="28"/>
        </w:rPr>
        <w:drawing>
          <wp:anchor distT="0" distB="0" distL="114300" distR="114300" simplePos="0" relativeHeight="251663360" behindDoc="1" locked="0" layoutInCell="1" allowOverlap="1" wp14:anchorId="44BF5B0D" wp14:editId="7C14C993">
            <wp:simplePos x="0" y="0"/>
            <wp:positionH relativeFrom="column">
              <wp:posOffset>-312420</wp:posOffset>
            </wp:positionH>
            <wp:positionV relativeFrom="paragraph">
              <wp:posOffset>3326130</wp:posOffset>
            </wp:positionV>
            <wp:extent cx="3674745" cy="3372485"/>
            <wp:effectExtent l="0" t="0" r="1905" b="0"/>
            <wp:wrapNone/>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74745" cy="337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4DA">
        <w:rPr>
          <w:noProof/>
          <w:sz w:val="28"/>
          <w:szCs w:val="28"/>
        </w:rPr>
        <w:drawing>
          <wp:anchor distT="0" distB="0" distL="114300" distR="114300" simplePos="0" relativeHeight="251662336" behindDoc="1" locked="0" layoutInCell="1" allowOverlap="1" wp14:anchorId="1D2D698D" wp14:editId="72370B74">
            <wp:simplePos x="0" y="0"/>
            <wp:positionH relativeFrom="column">
              <wp:posOffset>3281680</wp:posOffset>
            </wp:positionH>
            <wp:positionV relativeFrom="paragraph">
              <wp:posOffset>3394710</wp:posOffset>
            </wp:positionV>
            <wp:extent cx="3615690" cy="3372485"/>
            <wp:effectExtent l="0" t="0" r="3810" b="0"/>
            <wp:wrapNone/>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5690" cy="3372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Pr="00646CB1" w:rsidRDefault="00646CB1" w:rsidP="00646CB1">
      <w:pPr>
        <w:rPr>
          <w:sz w:val="28"/>
          <w:szCs w:val="28"/>
          <w:lang w:bidi="ar-IQ"/>
        </w:rPr>
      </w:pPr>
    </w:p>
    <w:p w:rsidR="00646CB1" w:rsidRDefault="00646CB1" w:rsidP="00646CB1">
      <w:pPr>
        <w:rPr>
          <w:sz w:val="28"/>
          <w:szCs w:val="28"/>
          <w:lang w:bidi="ar-IQ"/>
        </w:rPr>
      </w:pPr>
    </w:p>
    <w:p w:rsidR="0006062B" w:rsidRDefault="0006062B" w:rsidP="00646CB1">
      <w:pPr>
        <w:rPr>
          <w:sz w:val="28"/>
          <w:szCs w:val="28"/>
          <w:rtl/>
          <w:lang w:bidi="ar-IQ"/>
        </w:rPr>
      </w:pPr>
    </w:p>
    <w:p w:rsidR="00646CB1" w:rsidRDefault="00646CB1" w:rsidP="00646CB1">
      <w:pPr>
        <w:jc w:val="center"/>
        <w:rPr>
          <w:b/>
          <w:bCs/>
          <w:sz w:val="28"/>
          <w:szCs w:val="28"/>
          <w:u w:val="single"/>
        </w:rPr>
      </w:pPr>
      <w:r>
        <w:rPr>
          <w:b/>
          <w:bCs/>
          <w:sz w:val="28"/>
          <w:szCs w:val="28"/>
          <w:u w:val="single"/>
          <w:rtl/>
        </w:rPr>
        <w:lastRenderedPageBreak/>
        <w:t>التبطين في البرمائيات</w:t>
      </w:r>
    </w:p>
    <w:p w:rsidR="00646CB1" w:rsidRDefault="00646CB1" w:rsidP="00646CB1">
      <w:pPr>
        <w:rPr>
          <w:sz w:val="28"/>
          <w:szCs w:val="28"/>
        </w:rPr>
      </w:pPr>
      <w:r>
        <w:rPr>
          <w:sz w:val="28"/>
          <w:szCs w:val="28"/>
          <w:rtl/>
        </w:rPr>
        <w:t xml:space="preserve">تتكون </w:t>
      </w:r>
      <w:proofErr w:type="spellStart"/>
      <w:r>
        <w:rPr>
          <w:sz w:val="28"/>
          <w:szCs w:val="28"/>
          <w:rtl/>
        </w:rPr>
        <w:t>الجاسترولة</w:t>
      </w:r>
      <w:proofErr w:type="spellEnd"/>
      <w:r>
        <w:rPr>
          <w:sz w:val="28"/>
          <w:szCs w:val="28"/>
          <w:rtl/>
        </w:rPr>
        <w:t xml:space="preserve"> في البرمائيات بطريقة تختلف عن طريقة تكوينها في السهيم وذلك لأن </w:t>
      </w:r>
      <w:proofErr w:type="spellStart"/>
      <w:r>
        <w:rPr>
          <w:sz w:val="28"/>
          <w:szCs w:val="28"/>
          <w:rtl/>
        </w:rPr>
        <w:t>البلاستيولة</w:t>
      </w:r>
      <w:proofErr w:type="spellEnd"/>
      <w:r>
        <w:rPr>
          <w:sz w:val="28"/>
          <w:szCs w:val="28"/>
          <w:rtl/>
        </w:rPr>
        <w:t xml:space="preserve"> في البرمائيات تحتوي خلاياها على كمية كبيرة من المح ناحية القطب الخضري فتسبب عائقا يمنع </w:t>
      </w:r>
      <w:proofErr w:type="spellStart"/>
      <w:r>
        <w:rPr>
          <w:sz w:val="28"/>
          <w:szCs w:val="28"/>
          <w:rtl/>
        </w:rPr>
        <w:t>انغماد</w:t>
      </w:r>
      <w:proofErr w:type="spellEnd"/>
      <w:r>
        <w:rPr>
          <w:sz w:val="28"/>
          <w:szCs w:val="28"/>
          <w:rtl/>
        </w:rPr>
        <w:t xml:space="preserve"> خلايا القطب الخضري الى الداخل كما تعوق عمليات الانقسام السريع لها                                   (عللي)</w:t>
      </w:r>
    </w:p>
    <w:p w:rsidR="00646CB1" w:rsidRDefault="00646CB1" w:rsidP="00646CB1">
      <w:pPr>
        <w:jc w:val="center"/>
        <w:rPr>
          <w:sz w:val="28"/>
          <w:szCs w:val="28"/>
          <w:rtl/>
        </w:rPr>
      </w:pPr>
      <w:r>
        <w:rPr>
          <w:noProof/>
          <w:sz w:val="28"/>
          <w:szCs w:val="28"/>
        </w:rPr>
        <w:drawing>
          <wp:inline distT="0" distB="0" distL="0" distR="0">
            <wp:extent cx="1440815" cy="1259205"/>
            <wp:effectExtent l="0" t="0" r="6985" b="0"/>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40815" cy="1259205"/>
                    </a:xfrm>
                    <a:prstGeom prst="rect">
                      <a:avLst/>
                    </a:prstGeom>
                    <a:noFill/>
                    <a:ln>
                      <a:noFill/>
                    </a:ln>
                  </pic:spPr>
                </pic:pic>
              </a:graphicData>
            </a:graphic>
          </wp:inline>
        </w:drawing>
      </w:r>
    </w:p>
    <w:p w:rsidR="00646CB1" w:rsidRDefault="00646CB1" w:rsidP="00646CB1">
      <w:pPr>
        <w:ind w:left="360"/>
        <w:rPr>
          <w:sz w:val="28"/>
          <w:szCs w:val="28"/>
          <w:rtl/>
        </w:rPr>
      </w:pPr>
      <w:r>
        <w:rPr>
          <w:sz w:val="28"/>
          <w:szCs w:val="28"/>
          <w:rtl/>
        </w:rPr>
        <w:t xml:space="preserve">1- يبدأ تكوين </w:t>
      </w:r>
      <w:proofErr w:type="spellStart"/>
      <w:r>
        <w:rPr>
          <w:sz w:val="28"/>
          <w:szCs w:val="28"/>
          <w:rtl/>
        </w:rPr>
        <w:t>الجاسترولة</w:t>
      </w:r>
      <w:proofErr w:type="spellEnd"/>
      <w:r>
        <w:rPr>
          <w:sz w:val="28"/>
          <w:szCs w:val="28"/>
          <w:rtl/>
        </w:rPr>
        <w:t xml:space="preserve"> بظهور حز او شق بين خط الوسط والقطب الخضري </w:t>
      </w:r>
      <w:proofErr w:type="spellStart"/>
      <w:r>
        <w:rPr>
          <w:sz w:val="28"/>
          <w:szCs w:val="28"/>
          <w:rtl/>
        </w:rPr>
        <w:t>للبلاستيولة</w:t>
      </w:r>
      <w:proofErr w:type="spellEnd"/>
      <w:r>
        <w:rPr>
          <w:sz w:val="28"/>
          <w:szCs w:val="28"/>
          <w:rtl/>
        </w:rPr>
        <w:t xml:space="preserve"> ويعرف هذا الشق بالشفة الظهرية   لثقب </w:t>
      </w:r>
      <w:proofErr w:type="spellStart"/>
      <w:r>
        <w:rPr>
          <w:sz w:val="28"/>
          <w:szCs w:val="28"/>
          <w:rtl/>
        </w:rPr>
        <w:t>الجاسترولة</w:t>
      </w:r>
      <w:proofErr w:type="spellEnd"/>
      <w:r>
        <w:rPr>
          <w:sz w:val="28"/>
          <w:szCs w:val="28"/>
          <w:rtl/>
        </w:rPr>
        <w:t xml:space="preserve"> </w:t>
      </w:r>
    </w:p>
    <w:p w:rsidR="00646CB1" w:rsidRDefault="00646CB1" w:rsidP="00646CB1">
      <w:pPr>
        <w:ind w:left="283"/>
        <w:jc w:val="center"/>
        <w:rPr>
          <w:sz w:val="28"/>
          <w:szCs w:val="28"/>
          <w:rtl/>
        </w:rPr>
      </w:pPr>
      <w:r>
        <w:rPr>
          <w:noProof/>
          <w:sz w:val="28"/>
          <w:szCs w:val="28"/>
        </w:rPr>
        <w:drawing>
          <wp:inline distT="0" distB="0" distL="0" distR="0">
            <wp:extent cx="1501140" cy="1017905"/>
            <wp:effectExtent l="0" t="0" r="3810"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01140" cy="1017905"/>
                    </a:xfrm>
                    <a:prstGeom prst="rect">
                      <a:avLst/>
                    </a:prstGeom>
                    <a:noFill/>
                    <a:ln>
                      <a:noFill/>
                    </a:ln>
                  </pic:spPr>
                </pic:pic>
              </a:graphicData>
            </a:graphic>
          </wp:inline>
        </w:drawing>
      </w:r>
    </w:p>
    <w:p w:rsidR="00646CB1" w:rsidRDefault="00646CB1" w:rsidP="00646CB1">
      <w:pPr>
        <w:rPr>
          <w:sz w:val="28"/>
          <w:szCs w:val="28"/>
          <w:rtl/>
        </w:rPr>
      </w:pPr>
      <w:r>
        <w:rPr>
          <w:sz w:val="28"/>
          <w:szCs w:val="28"/>
          <w:rtl/>
        </w:rPr>
        <w:t xml:space="preserve">2- تنقسم خلايا نصف الكرة الحيواني بسرعة  (نظرا لاحتوائها على كميات قليلة من المح) فيزداد عددها وتزحف في اتجاه هذا الشق ثم </w:t>
      </w:r>
      <w:proofErr w:type="spellStart"/>
      <w:r>
        <w:rPr>
          <w:sz w:val="28"/>
          <w:szCs w:val="28"/>
          <w:rtl/>
        </w:rPr>
        <w:t>تنغمد</w:t>
      </w:r>
      <w:proofErr w:type="spellEnd"/>
      <w:r>
        <w:rPr>
          <w:sz w:val="28"/>
          <w:szCs w:val="28"/>
          <w:rtl/>
        </w:rPr>
        <w:t xml:space="preserve"> الى الداخل لتكون طبقة داخلية </w:t>
      </w:r>
    </w:p>
    <w:p w:rsidR="00646CB1" w:rsidRDefault="00646CB1" w:rsidP="00646CB1">
      <w:pPr>
        <w:rPr>
          <w:sz w:val="28"/>
          <w:szCs w:val="28"/>
          <w:rtl/>
        </w:rPr>
      </w:pPr>
      <w:r>
        <w:rPr>
          <w:sz w:val="28"/>
          <w:szCs w:val="28"/>
          <w:rtl/>
        </w:rPr>
        <w:t xml:space="preserve">                                                                                     (عللي)</w:t>
      </w:r>
    </w:p>
    <w:p w:rsidR="00646CB1" w:rsidRDefault="00646CB1" w:rsidP="00646CB1">
      <w:pPr>
        <w:rPr>
          <w:sz w:val="28"/>
          <w:szCs w:val="28"/>
          <w:rtl/>
        </w:rPr>
      </w:pPr>
      <w:r>
        <w:rPr>
          <w:sz w:val="28"/>
          <w:szCs w:val="28"/>
          <w:rtl/>
        </w:rPr>
        <w:t xml:space="preserve">3- يوجد عاملان يساعدان على </w:t>
      </w:r>
      <w:proofErr w:type="spellStart"/>
      <w:r>
        <w:rPr>
          <w:sz w:val="28"/>
          <w:szCs w:val="28"/>
          <w:rtl/>
        </w:rPr>
        <w:t>انغماد</w:t>
      </w:r>
      <w:proofErr w:type="spellEnd"/>
      <w:r>
        <w:rPr>
          <w:sz w:val="28"/>
          <w:szCs w:val="28"/>
          <w:rtl/>
        </w:rPr>
        <w:t xml:space="preserve"> الخلايا الى الداخل هما:</w:t>
      </w:r>
    </w:p>
    <w:p w:rsidR="00646CB1" w:rsidRDefault="00646CB1" w:rsidP="00646CB1">
      <w:pPr>
        <w:rPr>
          <w:sz w:val="28"/>
          <w:szCs w:val="28"/>
          <w:rtl/>
        </w:rPr>
      </w:pPr>
      <w:r>
        <w:rPr>
          <w:sz w:val="28"/>
          <w:szCs w:val="28"/>
          <w:rtl/>
        </w:rPr>
        <w:t xml:space="preserve">                                         ا- قوة سحب داخلي مستمرة</w:t>
      </w:r>
    </w:p>
    <w:p w:rsidR="00646CB1" w:rsidRDefault="00646CB1" w:rsidP="00646CB1">
      <w:pPr>
        <w:rPr>
          <w:sz w:val="28"/>
          <w:szCs w:val="28"/>
          <w:rtl/>
        </w:rPr>
      </w:pPr>
      <w:r>
        <w:rPr>
          <w:sz w:val="28"/>
          <w:szCs w:val="28"/>
          <w:rtl/>
        </w:rPr>
        <w:t xml:space="preserve">                                        ب- قوة دفع خارجي ناتجة عن زيادة عدد الخلايا</w:t>
      </w:r>
    </w:p>
    <w:p w:rsidR="00646CB1" w:rsidRDefault="00646CB1" w:rsidP="00646CB1">
      <w:pPr>
        <w:rPr>
          <w:sz w:val="28"/>
          <w:szCs w:val="28"/>
          <w:rtl/>
        </w:rPr>
      </w:pPr>
      <w:r>
        <w:rPr>
          <w:sz w:val="28"/>
          <w:szCs w:val="28"/>
          <w:rtl/>
        </w:rPr>
        <w:t xml:space="preserve">4- تبدأ الخلايا التي تقع فوق الشفة الظهرية  </w:t>
      </w:r>
      <w:proofErr w:type="spellStart"/>
      <w:r>
        <w:rPr>
          <w:sz w:val="28"/>
          <w:szCs w:val="28"/>
          <w:rtl/>
        </w:rPr>
        <w:t>بالانغماد</w:t>
      </w:r>
      <w:proofErr w:type="spellEnd"/>
      <w:r>
        <w:rPr>
          <w:sz w:val="28"/>
          <w:szCs w:val="28"/>
          <w:rtl/>
        </w:rPr>
        <w:t xml:space="preserve"> وهي الخلايا المكونة للحبل الظهري مستقبلا . وما أن تترك هذه الخلايا مكانها متجهة الى الداخل حتى تحل محلها خلايا أخرى قادمة من نصف الكرة الحيواني ومتجهة الى الداخل الى أن تتكون طبقة داخلية تبطن الطبقة الخارجية من الداخل في نصف الكرة الحيواني</w:t>
      </w:r>
    </w:p>
    <w:p w:rsidR="00646CB1" w:rsidRDefault="00646CB1" w:rsidP="00646CB1">
      <w:pPr>
        <w:rPr>
          <w:sz w:val="28"/>
          <w:szCs w:val="28"/>
          <w:rtl/>
        </w:rPr>
      </w:pPr>
      <w:r>
        <w:rPr>
          <w:sz w:val="28"/>
          <w:szCs w:val="28"/>
          <w:rtl/>
        </w:rPr>
        <w:t>5- في الجهة المقابلة للشفه الظهرية  تنقسم خلايا القطب الحيواني وتتزايد في العدد وتزحف فوق خلايا نصف الكرة الخضري وتنمو عليه</w:t>
      </w:r>
    </w:p>
    <w:p w:rsidR="00646CB1" w:rsidRDefault="00646CB1" w:rsidP="00646CB1">
      <w:pPr>
        <w:jc w:val="center"/>
        <w:rPr>
          <w:sz w:val="28"/>
          <w:szCs w:val="28"/>
          <w:rtl/>
        </w:rPr>
      </w:pPr>
      <w:r>
        <w:rPr>
          <w:noProof/>
          <w:sz w:val="28"/>
          <w:szCs w:val="28"/>
        </w:rPr>
        <w:drawing>
          <wp:inline distT="0" distB="0" distL="0" distR="0">
            <wp:extent cx="1397635" cy="1043940"/>
            <wp:effectExtent l="0" t="0" r="0" b="3810"/>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635" cy="1043940"/>
                    </a:xfrm>
                    <a:prstGeom prst="rect">
                      <a:avLst/>
                    </a:prstGeom>
                    <a:noFill/>
                    <a:ln>
                      <a:noFill/>
                    </a:ln>
                  </pic:spPr>
                </pic:pic>
              </a:graphicData>
            </a:graphic>
          </wp:inline>
        </w:drawing>
      </w:r>
    </w:p>
    <w:p w:rsidR="00646CB1" w:rsidRDefault="00646CB1" w:rsidP="00646CB1">
      <w:pPr>
        <w:rPr>
          <w:sz w:val="28"/>
          <w:szCs w:val="28"/>
          <w:rtl/>
        </w:rPr>
      </w:pPr>
      <w:r>
        <w:rPr>
          <w:sz w:val="28"/>
          <w:szCs w:val="28"/>
          <w:rtl/>
        </w:rPr>
        <w:t xml:space="preserve">6- مع بداية </w:t>
      </w:r>
      <w:proofErr w:type="spellStart"/>
      <w:r>
        <w:rPr>
          <w:sz w:val="28"/>
          <w:szCs w:val="28"/>
          <w:rtl/>
        </w:rPr>
        <w:t>انغماد</w:t>
      </w:r>
      <w:proofErr w:type="spellEnd"/>
      <w:r>
        <w:rPr>
          <w:sz w:val="28"/>
          <w:szCs w:val="28"/>
          <w:rtl/>
        </w:rPr>
        <w:t xml:space="preserve"> الخلايا الى الداخل يتكون تجويف صغير بين الخلايا </w:t>
      </w:r>
      <w:proofErr w:type="spellStart"/>
      <w:r>
        <w:rPr>
          <w:sz w:val="28"/>
          <w:szCs w:val="28"/>
          <w:rtl/>
        </w:rPr>
        <w:t>المنغمدة</w:t>
      </w:r>
      <w:proofErr w:type="spellEnd"/>
      <w:r>
        <w:rPr>
          <w:sz w:val="28"/>
          <w:szCs w:val="28"/>
          <w:rtl/>
        </w:rPr>
        <w:t xml:space="preserve"> وخلايا نصف الكرة الخضري ويعرف هذا التجويف بتجويف المعي البدائي (تجويف </w:t>
      </w:r>
      <w:proofErr w:type="spellStart"/>
      <w:r>
        <w:rPr>
          <w:sz w:val="28"/>
          <w:szCs w:val="28"/>
          <w:rtl/>
        </w:rPr>
        <w:t>الجاسترولة</w:t>
      </w:r>
      <w:proofErr w:type="spellEnd"/>
      <w:r>
        <w:rPr>
          <w:sz w:val="28"/>
          <w:szCs w:val="28"/>
          <w:rtl/>
        </w:rPr>
        <w:t>)</w:t>
      </w:r>
    </w:p>
    <w:p w:rsidR="00646CB1" w:rsidRDefault="00646CB1" w:rsidP="00646CB1">
      <w:pPr>
        <w:rPr>
          <w:sz w:val="28"/>
          <w:szCs w:val="28"/>
          <w:rtl/>
        </w:rPr>
      </w:pPr>
      <w:r>
        <w:rPr>
          <w:sz w:val="28"/>
          <w:szCs w:val="28"/>
          <w:rtl/>
        </w:rPr>
        <w:t xml:space="preserve">7- كلما زاد عدد الخلايا </w:t>
      </w:r>
      <w:proofErr w:type="spellStart"/>
      <w:r>
        <w:rPr>
          <w:sz w:val="28"/>
          <w:szCs w:val="28"/>
          <w:rtl/>
        </w:rPr>
        <w:t>المنغمدة</w:t>
      </w:r>
      <w:proofErr w:type="spellEnd"/>
      <w:r>
        <w:rPr>
          <w:sz w:val="28"/>
          <w:szCs w:val="28"/>
          <w:rtl/>
        </w:rPr>
        <w:t xml:space="preserve"> يزداد حجم تجويف المعي البدائي ويقل تجويف </w:t>
      </w:r>
      <w:proofErr w:type="spellStart"/>
      <w:r>
        <w:rPr>
          <w:sz w:val="28"/>
          <w:szCs w:val="28"/>
          <w:rtl/>
        </w:rPr>
        <w:t>البلاستيولة</w:t>
      </w:r>
      <w:proofErr w:type="spellEnd"/>
    </w:p>
    <w:p w:rsidR="00646CB1" w:rsidRDefault="00646CB1" w:rsidP="00646CB1">
      <w:pPr>
        <w:jc w:val="center"/>
        <w:rPr>
          <w:sz w:val="28"/>
          <w:szCs w:val="28"/>
          <w:rtl/>
        </w:rPr>
      </w:pPr>
      <w:r>
        <w:rPr>
          <w:noProof/>
          <w:sz w:val="28"/>
          <w:szCs w:val="28"/>
        </w:rPr>
        <w:lastRenderedPageBreak/>
        <w:drawing>
          <wp:inline distT="0" distB="0" distL="0" distR="0">
            <wp:extent cx="1612900" cy="1061085"/>
            <wp:effectExtent l="0" t="0" r="6350" b="5715"/>
            <wp:docPr id="29"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2900" cy="1061085"/>
                    </a:xfrm>
                    <a:prstGeom prst="rect">
                      <a:avLst/>
                    </a:prstGeom>
                    <a:noFill/>
                    <a:ln>
                      <a:noFill/>
                    </a:ln>
                  </pic:spPr>
                </pic:pic>
              </a:graphicData>
            </a:graphic>
          </wp:inline>
        </w:drawing>
      </w:r>
    </w:p>
    <w:p w:rsidR="00646CB1" w:rsidRDefault="00646CB1" w:rsidP="00646CB1">
      <w:pPr>
        <w:rPr>
          <w:sz w:val="28"/>
          <w:szCs w:val="28"/>
          <w:rtl/>
        </w:rPr>
      </w:pPr>
      <w:r>
        <w:rPr>
          <w:sz w:val="28"/>
          <w:szCs w:val="28"/>
          <w:rtl/>
        </w:rPr>
        <w:t xml:space="preserve">8- في الجهة المقابلة للشفة الظهرية  يستمر زحف خلايا القطب الحيواني فوق خلايا نصف الكرة الخضري مكونة الشفة البطنية  لثقب </w:t>
      </w:r>
      <w:proofErr w:type="spellStart"/>
      <w:r>
        <w:rPr>
          <w:sz w:val="28"/>
          <w:szCs w:val="28"/>
          <w:rtl/>
        </w:rPr>
        <w:t>الجاسترولة</w:t>
      </w:r>
      <w:proofErr w:type="spellEnd"/>
    </w:p>
    <w:p w:rsidR="00646CB1" w:rsidRDefault="00646CB1" w:rsidP="00646CB1">
      <w:pPr>
        <w:rPr>
          <w:sz w:val="28"/>
          <w:szCs w:val="28"/>
          <w:rtl/>
        </w:rPr>
      </w:pPr>
      <w:r>
        <w:rPr>
          <w:sz w:val="28"/>
          <w:szCs w:val="28"/>
          <w:rtl/>
        </w:rPr>
        <w:t xml:space="preserve">9- تزداد الشفه الظهرية  في الطول والانحناء الى اسفل من كلا طرفيها مكونة شكلا هلاليا ثم نصف دائري ثم دائرة كاملة هي ثقب </w:t>
      </w:r>
      <w:proofErr w:type="spellStart"/>
      <w:r>
        <w:rPr>
          <w:sz w:val="28"/>
          <w:szCs w:val="28"/>
          <w:rtl/>
        </w:rPr>
        <w:t>الجاسترولة</w:t>
      </w:r>
      <w:proofErr w:type="spellEnd"/>
    </w:p>
    <w:p w:rsidR="00646CB1" w:rsidRDefault="00646CB1" w:rsidP="00646CB1">
      <w:pPr>
        <w:rPr>
          <w:sz w:val="28"/>
          <w:szCs w:val="28"/>
          <w:rtl/>
        </w:rPr>
      </w:pPr>
      <w:r>
        <w:rPr>
          <w:sz w:val="28"/>
          <w:szCs w:val="28"/>
          <w:rtl/>
        </w:rPr>
        <w:t xml:space="preserve">10- يزدحم عند ثقب </w:t>
      </w:r>
      <w:proofErr w:type="spellStart"/>
      <w:r>
        <w:rPr>
          <w:sz w:val="28"/>
          <w:szCs w:val="28"/>
          <w:rtl/>
        </w:rPr>
        <w:t>الجاسترولة</w:t>
      </w:r>
      <w:proofErr w:type="spellEnd"/>
      <w:r>
        <w:rPr>
          <w:sz w:val="28"/>
          <w:szCs w:val="28"/>
          <w:rtl/>
        </w:rPr>
        <w:t xml:space="preserve"> عدد من الخلايا المحية التي توجد في القطب الخضري فتكون ما يعرف باسم السدادة المحية</w:t>
      </w:r>
    </w:p>
    <w:p w:rsidR="00646CB1" w:rsidRDefault="00646CB1" w:rsidP="00646CB1">
      <w:pPr>
        <w:rPr>
          <w:sz w:val="28"/>
          <w:szCs w:val="28"/>
          <w:rtl/>
        </w:rPr>
      </w:pPr>
      <w:r>
        <w:rPr>
          <w:noProof/>
          <w:sz w:val="28"/>
          <w:szCs w:val="28"/>
        </w:rPr>
        <w:drawing>
          <wp:inline distT="0" distB="0" distL="0" distR="0">
            <wp:extent cx="1734185" cy="1078230"/>
            <wp:effectExtent l="0" t="0" r="0" b="7620"/>
            <wp:docPr id="28"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34185" cy="1078230"/>
                    </a:xfrm>
                    <a:prstGeom prst="rect">
                      <a:avLst/>
                    </a:prstGeom>
                    <a:noFill/>
                    <a:ln>
                      <a:noFill/>
                    </a:ln>
                  </pic:spPr>
                </pic:pic>
              </a:graphicData>
            </a:graphic>
          </wp:inline>
        </w:drawing>
      </w:r>
    </w:p>
    <w:p w:rsidR="00646CB1" w:rsidRDefault="00646CB1" w:rsidP="00646CB1">
      <w:pPr>
        <w:rPr>
          <w:sz w:val="28"/>
          <w:szCs w:val="28"/>
          <w:rtl/>
        </w:rPr>
      </w:pPr>
      <w:r>
        <w:rPr>
          <w:sz w:val="28"/>
          <w:szCs w:val="28"/>
          <w:rtl/>
        </w:rPr>
        <w:t xml:space="preserve">11 - بعد أن يتم تكوين </w:t>
      </w:r>
      <w:proofErr w:type="spellStart"/>
      <w:r>
        <w:rPr>
          <w:sz w:val="28"/>
          <w:szCs w:val="28"/>
          <w:rtl/>
        </w:rPr>
        <w:t>الجاسترولة</w:t>
      </w:r>
      <w:proofErr w:type="spellEnd"/>
      <w:r>
        <w:rPr>
          <w:sz w:val="28"/>
          <w:szCs w:val="28"/>
          <w:rtl/>
        </w:rPr>
        <w:t xml:space="preserve"> تبدأ فتحتها ( </w:t>
      </w:r>
      <w:proofErr w:type="spellStart"/>
      <w:r>
        <w:rPr>
          <w:sz w:val="28"/>
          <w:szCs w:val="28"/>
          <w:rtl/>
        </w:rPr>
        <w:t>البلاستوبور</w:t>
      </w:r>
      <w:proofErr w:type="spellEnd"/>
      <w:r>
        <w:rPr>
          <w:sz w:val="28"/>
          <w:szCs w:val="28"/>
          <w:rtl/>
        </w:rPr>
        <w:t>)  في التناقص في الحجم تدريجياَ وتتحول إلى ميزاب طولي صغير يعرف باسم الخط البدائي الذي ينتهي بثقبين ينغلق الثقب البطني مباشرة ثم ينغلق الثقب الظهري فيما بعد.</w:t>
      </w:r>
    </w:p>
    <w:p w:rsidR="00646CB1" w:rsidRDefault="00646CB1" w:rsidP="00646CB1">
      <w:pPr>
        <w:rPr>
          <w:sz w:val="28"/>
          <w:szCs w:val="28"/>
          <w:rtl/>
        </w:rPr>
      </w:pPr>
      <w:r>
        <w:rPr>
          <w:sz w:val="28"/>
          <w:szCs w:val="28"/>
          <w:rtl/>
        </w:rPr>
        <w:t xml:space="preserve">11- بعد تمام عمليه التبطين تتحول </w:t>
      </w:r>
      <w:proofErr w:type="spellStart"/>
      <w:r>
        <w:rPr>
          <w:sz w:val="28"/>
          <w:szCs w:val="28"/>
          <w:rtl/>
        </w:rPr>
        <w:t>البلاستيولة</w:t>
      </w:r>
      <w:proofErr w:type="spellEnd"/>
      <w:r>
        <w:rPr>
          <w:sz w:val="28"/>
          <w:szCs w:val="28"/>
          <w:rtl/>
        </w:rPr>
        <w:t xml:space="preserve"> ذات الطبقة الواحدة من الخلايا إلى </w:t>
      </w:r>
      <w:proofErr w:type="spellStart"/>
      <w:r>
        <w:rPr>
          <w:sz w:val="28"/>
          <w:szCs w:val="28"/>
          <w:rtl/>
        </w:rPr>
        <w:t>جاسترولة</w:t>
      </w:r>
      <w:proofErr w:type="spellEnd"/>
      <w:r>
        <w:rPr>
          <w:sz w:val="28"/>
          <w:szCs w:val="28"/>
          <w:rtl/>
        </w:rPr>
        <w:t xml:space="preserve"> ذات طبقتين ( الخارجية قاتمة اللون وهي </w:t>
      </w:r>
      <w:proofErr w:type="spellStart"/>
      <w:r>
        <w:rPr>
          <w:sz w:val="28"/>
          <w:szCs w:val="28"/>
          <w:rtl/>
        </w:rPr>
        <w:t>الاكتوديرم</w:t>
      </w:r>
      <w:proofErr w:type="spellEnd"/>
      <w:r>
        <w:rPr>
          <w:sz w:val="28"/>
          <w:szCs w:val="28"/>
          <w:rtl/>
        </w:rPr>
        <w:t xml:space="preserve"> أما الداخلية فهي </w:t>
      </w:r>
      <w:proofErr w:type="spellStart"/>
      <w:r>
        <w:rPr>
          <w:sz w:val="28"/>
          <w:szCs w:val="28"/>
          <w:rtl/>
        </w:rPr>
        <w:t>الاندوديرم</w:t>
      </w:r>
      <w:proofErr w:type="spellEnd"/>
      <w:r>
        <w:rPr>
          <w:sz w:val="28"/>
          <w:szCs w:val="28"/>
          <w:rtl/>
        </w:rPr>
        <w:t xml:space="preserve"> </w:t>
      </w:r>
      <w:proofErr w:type="spellStart"/>
      <w:r>
        <w:rPr>
          <w:sz w:val="28"/>
          <w:szCs w:val="28"/>
          <w:rtl/>
        </w:rPr>
        <w:t>والميزوديرم</w:t>
      </w:r>
      <w:proofErr w:type="spellEnd"/>
      <w:r>
        <w:rPr>
          <w:sz w:val="28"/>
          <w:szCs w:val="28"/>
          <w:rtl/>
        </w:rPr>
        <w:t xml:space="preserve"> اللذان لم يتميز عن بعضهما) .                  عللي؟؟؟</w:t>
      </w:r>
    </w:p>
    <w:p w:rsidR="00646CB1" w:rsidRDefault="00646CB1" w:rsidP="00646CB1">
      <w:pPr>
        <w:jc w:val="center"/>
        <w:rPr>
          <w:sz w:val="28"/>
          <w:szCs w:val="28"/>
          <w:rtl/>
        </w:rPr>
      </w:pPr>
      <w:r>
        <w:rPr>
          <w:noProof/>
          <w:sz w:val="28"/>
          <w:szCs w:val="28"/>
        </w:rPr>
        <w:drawing>
          <wp:inline distT="0" distB="0" distL="0" distR="0">
            <wp:extent cx="1466215" cy="1026795"/>
            <wp:effectExtent l="0" t="0" r="635" b="1905"/>
            <wp:docPr id="27"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66215" cy="1026795"/>
                    </a:xfrm>
                    <a:prstGeom prst="rect">
                      <a:avLst/>
                    </a:prstGeom>
                    <a:noFill/>
                    <a:ln>
                      <a:noFill/>
                    </a:ln>
                  </pic:spPr>
                </pic:pic>
              </a:graphicData>
            </a:graphic>
          </wp:inline>
        </w:drawing>
      </w:r>
    </w:p>
    <w:p w:rsidR="00646CB1" w:rsidRDefault="00646CB1" w:rsidP="00646CB1">
      <w:pPr>
        <w:rPr>
          <w:sz w:val="28"/>
          <w:szCs w:val="28"/>
          <w:rtl/>
        </w:rPr>
      </w:pPr>
      <w:r>
        <w:rPr>
          <w:sz w:val="28"/>
          <w:szCs w:val="28"/>
          <w:rtl/>
        </w:rPr>
        <w:t xml:space="preserve">س1- قارني بين ثقب </w:t>
      </w:r>
      <w:proofErr w:type="spellStart"/>
      <w:r>
        <w:rPr>
          <w:sz w:val="28"/>
          <w:szCs w:val="28"/>
          <w:rtl/>
        </w:rPr>
        <w:t>الجاسترولة</w:t>
      </w:r>
      <w:proofErr w:type="spellEnd"/>
      <w:r>
        <w:rPr>
          <w:sz w:val="28"/>
          <w:szCs w:val="28"/>
          <w:rtl/>
        </w:rPr>
        <w:t xml:space="preserve"> في السهيم وثقب </w:t>
      </w:r>
      <w:proofErr w:type="spellStart"/>
      <w:r>
        <w:rPr>
          <w:sz w:val="28"/>
          <w:szCs w:val="28"/>
          <w:rtl/>
        </w:rPr>
        <w:t>الجاسترولة</w:t>
      </w:r>
      <w:proofErr w:type="spellEnd"/>
      <w:r>
        <w:rPr>
          <w:sz w:val="28"/>
          <w:szCs w:val="28"/>
          <w:rtl/>
        </w:rPr>
        <w:t xml:space="preserve"> في البرمائيات؟</w:t>
      </w:r>
    </w:p>
    <w:p w:rsidR="00646CB1" w:rsidRDefault="00646CB1" w:rsidP="00646CB1">
      <w:pPr>
        <w:jc w:val="center"/>
        <w:rPr>
          <w:sz w:val="28"/>
          <w:szCs w:val="28"/>
          <w:rtl/>
        </w:rPr>
      </w:pPr>
      <w:r>
        <w:rPr>
          <w:sz w:val="28"/>
          <w:szCs w:val="28"/>
          <w:rtl/>
        </w:rPr>
        <w:t xml:space="preserve">س2- كيف ينشأ تجويف </w:t>
      </w:r>
      <w:proofErr w:type="spellStart"/>
      <w:r>
        <w:rPr>
          <w:sz w:val="28"/>
          <w:szCs w:val="28"/>
          <w:rtl/>
        </w:rPr>
        <w:t>الجاسترولة</w:t>
      </w:r>
      <w:proofErr w:type="spellEnd"/>
      <w:r>
        <w:rPr>
          <w:sz w:val="28"/>
          <w:szCs w:val="28"/>
          <w:rtl/>
        </w:rPr>
        <w:t xml:space="preserve"> ( تجويف المعي البدائي ) في كل من السهيم والبرمائيات ؟</w:t>
      </w:r>
    </w:p>
    <w:p w:rsidR="00646CB1" w:rsidRDefault="00646CB1" w:rsidP="00646CB1">
      <w:pPr>
        <w:rPr>
          <w:b/>
          <w:bCs/>
          <w:sz w:val="28"/>
          <w:szCs w:val="28"/>
          <w:u w:val="single"/>
          <w:rtl/>
        </w:rPr>
      </w:pPr>
    </w:p>
    <w:p w:rsidR="00646CB1" w:rsidRDefault="00646CB1" w:rsidP="00646CB1">
      <w:pPr>
        <w:jc w:val="center"/>
        <w:rPr>
          <w:b/>
          <w:bCs/>
          <w:sz w:val="28"/>
          <w:szCs w:val="28"/>
          <w:u w:val="single"/>
          <w:rtl/>
        </w:rPr>
      </w:pPr>
      <w:r>
        <w:rPr>
          <w:b/>
          <w:bCs/>
          <w:sz w:val="28"/>
          <w:szCs w:val="28"/>
          <w:u w:val="single"/>
          <w:rtl/>
        </w:rPr>
        <w:t>تكوين الأنبوبة العصبية في جنين الضفدع</w:t>
      </w:r>
    </w:p>
    <w:p w:rsidR="00646CB1" w:rsidRDefault="00646CB1" w:rsidP="00646CB1">
      <w:pPr>
        <w:jc w:val="center"/>
        <w:rPr>
          <w:sz w:val="28"/>
          <w:szCs w:val="28"/>
          <w:rtl/>
        </w:rPr>
      </w:pPr>
      <w:r>
        <w:rPr>
          <w:noProof/>
          <w:sz w:val="28"/>
          <w:szCs w:val="28"/>
        </w:rPr>
        <w:drawing>
          <wp:inline distT="0" distB="0" distL="0" distR="0">
            <wp:extent cx="1354455" cy="1242060"/>
            <wp:effectExtent l="0" t="0" r="0"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54455" cy="1242060"/>
                    </a:xfrm>
                    <a:prstGeom prst="rect">
                      <a:avLst/>
                    </a:prstGeom>
                    <a:noFill/>
                    <a:ln>
                      <a:noFill/>
                    </a:ln>
                  </pic:spPr>
                </pic:pic>
              </a:graphicData>
            </a:graphic>
          </wp:inline>
        </w:drawing>
      </w:r>
    </w:p>
    <w:p w:rsidR="00646CB1" w:rsidRDefault="00646CB1" w:rsidP="00646CB1">
      <w:pPr>
        <w:rPr>
          <w:sz w:val="28"/>
          <w:szCs w:val="28"/>
          <w:rtl/>
        </w:rPr>
      </w:pPr>
      <w:r>
        <w:rPr>
          <w:sz w:val="28"/>
          <w:szCs w:val="28"/>
          <w:rtl/>
        </w:rPr>
        <w:lastRenderedPageBreak/>
        <w:t xml:space="preserve">1/يبدأ جزء من </w:t>
      </w:r>
      <w:proofErr w:type="spellStart"/>
      <w:r>
        <w:rPr>
          <w:sz w:val="28"/>
          <w:szCs w:val="28"/>
          <w:rtl/>
        </w:rPr>
        <w:t>الاكتوديرم</w:t>
      </w:r>
      <w:proofErr w:type="spellEnd"/>
      <w:r>
        <w:rPr>
          <w:sz w:val="28"/>
          <w:szCs w:val="28"/>
          <w:rtl/>
        </w:rPr>
        <w:t xml:space="preserve"> (الطبقة الخارجية </w:t>
      </w:r>
      <w:proofErr w:type="spellStart"/>
      <w:r>
        <w:rPr>
          <w:sz w:val="28"/>
          <w:szCs w:val="28"/>
          <w:rtl/>
        </w:rPr>
        <w:t>للجاسترولة</w:t>
      </w:r>
      <w:proofErr w:type="spellEnd"/>
      <w:r>
        <w:rPr>
          <w:sz w:val="28"/>
          <w:szCs w:val="28"/>
          <w:rtl/>
        </w:rPr>
        <w:t xml:space="preserve">)على طول الخط المنصف للمنطقة الظهرية للجنين في </w:t>
      </w:r>
      <w:proofErr w:type="spellStart"/>
      <w:r>
        <w:rPr>
          <w:sz w:val="28"/>
          <w:szCs w:val="28"/>
          <w:rtl/>
        </w:rPr>
        <w:t>التغلظ</w:t>
      </w:r>
      <w:proofErr w:type="spellEnd"/>
      <w:r>
        <w:rPr>
          <w:sz w:val="28"/>
          <w:szCs w:val="28"/>
          <w:rtl/>
        </w:rPr>
        <w:t xml:space="preserve"> والتميز مكونا صفيحة عصبية</w:t>
      </w:r>
    </w:p>
    <w:p w:rsidR="00646CB1" w:rsidRDefault="00646CB1" w:rsidP="00646CB1">
      <w:pPr>
        <w:jc w:val="center"/>
        <w:rPr>
          <w:sz w:val="28"/>
          <w:szCs w:val="28"/>
          <w:rtl/>
        </w:rPr>
      </w:pPr>
      <w:r>
        <w:rPr>
          <w:noProof/>
          <w:sz w:val="28"/>
          <w:szCs w:val="28"/>
        </w:rPr>
        <w:drawing>
          <wp:inline distT="0" distB="0" distL="0" distR="0">
            <wp:extent cx="1630680" cy="1475105"/>
            <wp:effectExtent l="0" t="0" r="7620" b="0"/>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30680" cy="1475105"/>
                    </a:xfrm>
                    <a:prstGeom prst="rect">
                      <a:avLst/>
                    </a:prstGeom>
                    <a:noFill/>
                    <a:ln>
                      <a:noFill/>
                    </a:ln>
                  </pic:spPr>
                </pic:pic>
              </a:graphicData>
            </a:graphic>
          </wp:inline>
        </w:drawing>
      </w:r>
    </w:p>
    <w:p w:rsidR="00646CB1" w:rsidRDefault="00646CB1" w:rsidP="00646CB1">
      <w:pPr>
        <w:jc w:val="center"/>
        <w:rPr>
          <w:sz w:val="28"/>
          <w:szCs w:val="28"/>
          <w:rtl/>
        </w:rPr>
      </w:pPr>
      <w:r>
        <w:rPr>
          <w:sz w:val="28"/>
          <w:szCs w:val="28"/>
          <w:rtl/>
        </w:rPr>
        <w:t xml:space="preserve">(الشكل أ) قطاع عرضي في المرحلة الأولى </w:t>
      </w:r>
      <w:proofErr w:type="spellStart"/>
      <w:r>
        <w:rPr>
          <w:sz w:val="28"/>
          <w:szCs w:val="28"/>
          <w:rtl/>
        </w:rPr>
        <w:t>لنيوريولا</w:t>
      </w:r>
      <w:proofErr w:type="spellEnd"/>
      <w:r>
        <w:rPr>
          <w:sz w:val="28"/>
          <w:szCs w:val="28"/>
          <w:rtl/>
        </w:rPr>
        <w:t xml:space="preserve"> الضفدع</w:t>
      </w:r>
    </w:p>
    <w:p w:rsidR="00646CB1" w:rsidRDefault="00646CB1" w:rsidP="00646CB1">
      <w:pPr>
        <w:rPr>
          <w:sz w:val="28"/>
          <w:szCs w:val="28"/>
          <w:rtl/>
        </w:rPr>
      </w:pPr>
      <w:r>
        <w:rPr>
          <w:sz w:val="28"/>
          <w:szCs w:val="28"/>
          <w:rtl/>
        </w:rPr>
        <w:t xml:space="preserve">2/ يرتفع طرفا الصفيحة العصبية (الممثلين </w:t>
      </w:r>
      <w:proofErr w:type="spellStart"/>
      <w:r>
        <w:rPr>
          <w:sz w:val="28"/>
          <w:szCs w:val="28"/>
          <w:rtl/>
        </w:rPr>
        <w:t>بالثنيتين</w:t>
      </w:r>
      <w:proofErr w:type="spellEnd"/>
      <w:r>
        <w:rPr>
          <w:sz w:val="28"/>
          <w:szCs w:val="28"/>
          <w:rtl/>
        </w:rPr>
        <w:t xml:space="preserve"> العصبيتين) الى اعلى بينما يهبط الجزء الاوسط متخذا شكل اخدود (تجويف عصبي).</w:t>
      </w:r>
    </w:p>
    <w:p w:rsidR="00646CB1" w:rsidRDefault="00646CB1" w:rsidP="00646CB1">
      <w:pPr>
        <w:jc w:val="center"/>
        <w:rPr>
          <w:sz w:val="28"/>
          <w:szCs w:val="28"/>
          <w:rtl/>
        </w:rPr>
      </w:pPr>
      <w:r>
        <w:rPr>
          <w:noProof/>
          <w:sz w:val="28"/>
          <w:szCs w:val="28"/>
        </w:rPr>
        <w:drawing>
          <wp:inline distT="0" distB="0" distL="0" distR="0">
            <wp:extent cx="1630680" cy="1449070"/>
            <wp:effectExtent l="0" t="0" r="7620" b="0"/>
            <wp:docPr id="24"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30680" cy="1449070"/>
                    </a:xfrm>
                    <a:prstGeom prst="rect">
                      <a:avLst/>
                    </a:prstGeom>
                    <a:noFill/>
                    <a:ln>
                      <a:noFill/>
                    </a:ln>
                  </pic:spPr>
                </pic:pic>
              </a:graphicData>
            </a:graphic>
          </wp:inline>
        </w:drawing>
      </w:r>
    </w:p>
    <w:p w:rsidR="00646CB1" w:rsidRDefault="00646CB1" w:rsidP="00646CB1">
      <w:pPr>
        <w:jc w:val="center"/>
        <w:rPr>
          <w:sz w:val="28"/>
          <w:szCs w:val="28"/>
          <w:rtl/>
        </w:rPr>
      </w:pPr>
      <w:r>
        <w:rPr>
          <w:sz w:val="28"/>
          <w:szCs w:val="28"/>
          <w:rtl/>
        </w:rPr>
        <w:t xml:space="preserve">(الشكل ب)قطاع  عرضي للمرحلة المتوسطة </w:t>
      </w:r>
      <w:proofErr w:type="spellStart"/>
      <w:r>
        <w:rPr>
          <w:sz w:val="28"/>
          <w:szCs w:val="28"/>
          <w:rtl/>
        </w:rPr>
        <w:t>لنيوريولا</w:t>
      </w:r>
      <w:proofErr w:type="spellEnd"/>
      <w:r>
        <w:rPr>
          <w:sz w:val="28"/>
          <w:szCs w:val="28"/>
          <w:rtl/>
        </w:rPr>
        <w:t xml:space="preserve"> الضفدع</w:t>
      </w:r>
    </w:p>
    <w:p w:rsidR="00646CB1" w:rsidRDefault="00646CB1" w:rsidP="00646CB1">
      <w:pPr>
        <w:rPr>
          <w:sz w:val="28"/>
          <w:szCs w:val="28"/>
          <w:rtl/>
        </w:rPr>
      </w:pPr>
      <w:r>
        <w:rPr>
          <w:sz w:val="28"/>
          <w:szCs w:val="28"/>
          <w:rtl/>
        </w:rPr>
        <w:t xml:space="preserve">3/ مع استمرار النمو يزداد انخفاض الصفيحة العصبية وتقترب الثانيتان العصبيان من بعضهما حتى يلتحما مكونا أنبوبة عصبية ومن فوقها يغطيها </w:t>
      </w:r>
      <w:proofErr w:type="spellStart"/>
      <w:r>
        <w:rPr>
          <w:sz w:val="28"/>
          <w:szCs w:val="28"/>
          <w:rtl/>
        </w:rPr>
        <w:t>الاكتوديرم</w:t>
      </w:r>
      <w:proofErr w:type="spellEnd"/>
      <w:r>
        <w:rPr>
          <w:sz w:val="28"/>
          <w:szCs w:val="28"/>
          <w:rtl/>
        </w:rPr>
        <w:t xml:space="preserve"> البشري</w:t>
      </w:r>
    </w:p>
    <w:p w:rsidR="00646CB1" w:rsidRDefault="00646CB1" w:rsidP="00646CB1">
      <w:pPr>
        <w:jc w:val="center"/>
        <w:rPr>
          <w:sz w:val="28"/>
          <w:szCs w:val="28"/>
          <w:rtl/>
        </w:rPr>
      </w:pPr>
      <w:r>
        <w:rPr>
          <w:noProof/>
          <w:sz w:val="28"/>
          <w:szCs w:val="28"/>
        </w:rPr>
        <w:drawing>
          <wp:inline distT="0" distB="0" distL="0" distR="0">
            <wp:extent cx="1561465" cy="1371600"/>
            <wp:effectExtent l="0" t="0" r="635" b="0"/>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61465" cy="1371600"/>
                    </a:xfrm>
                    <a:prstGeom prst="rect">
                      <a:avLst/>
                    </a:prstGeom>
                    <a:noFill/>
                    <a:ln>
                      <a:noFill/>
                    </a:ln>
                  </pic:spPr>
                </pic:pic>
              </a:graphicData>
            </a:graphic>
          </wp:inline>
        </w:drawing>
      </w:r>
    </w:p>
    <w:p w:rsidR="00646CB1" w:rsidRDefault="00646CB1" w:rsidP="00646CB1">
      <w:pPr>
        <w:jc w:val="center"/>
        <w:rPr>
          <w:sz w:val="28"/>
          <w:szCs w:val="28"/>
          <w:rtl/>
        </w:rPr>
      </w:pPr>
      <w:r>
        <w:rPr>
          <w:sz w:val="28"/>
          <w:szCs w:val="28"/>
          <w:rtl/>
        </w:rPr>
        <w:t xml:space="preserve">(الشكل ج) قطاع عرضي للمرحلة الأخيرة </w:t>
      </w:r>
      <w:proofErr w:type="spellStart"/>
      <w:r>
        <w:rPr>
          <w:sz w:val="28"/>
          <w:szCs w:val="28"/>
          <w:rtl/>
        </w:rPr>
        <w:t>لنيوريولا</w:t>
      </w:r>
      <w:proofErr w:type="spellEnd"/>
      <w:r>
        <w:rPr>
          <w:sz w:val="28"/>
          <w:szCs w:val="28"/>
          <w:rtl/>
        </w:rPr>
        <w:t xml:space="preserve"> الضفدع</w:t>
      </w:r>
    </w:p>
    <w:p w:rsidR="00646CB1" w:rsidRDefault="00646CB1" w:rsidP="00646CB1">
      <w:pPr>
        <w:rPr>
          <w:sz w:val="28"/>
          <w:szCs w:val="28"/>
          <w:rtl/>
        </w:rPr>
      </w:pPr>
      <w:r>
        <w:rPr>
          <w:sz w:val="28"/>
          <w:szCs w:val="28"/>
          <w:rtl/>
        </w:rPr>
        <w:t>4/ تحتوي الأنبوبة العصبية على قناة مركزية تتصل بتجويف المعي البدائي من الخلف عن طريق قناة عصبية معوية التي تختفي بتكوين الذيل</w:t>
      </w:r>
    </w:p>
    <w:p w:rsidR="00646CB1" w:rsidRDefault="00646CB1" w:rsidP="00646CB1">
      <w:pPr>
        <w:rPr>
          <w:sz w:val="28"/>
          <w:szCs w:val="28"/>
          <w:rtl/>
        </w:rPr>
      </w:pPr>
      <w:r>
        <w:rPr>
          <w:noProof/>
          <w:sz w:val="28"/>
          <w:szCs w:val="28"/>
        </w:rPr>
        <w:drawing>
          <wp:inline distT="0" distB="0" distL="0" distR="0">
            <wp:extent cx="2389505" cy="1397635"/>
            <wp:effectExtent l="0" t="0" r="0"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89505" cy="1397635"/>
                    </a:xfrm>
                    <a:prstGeom prst="rect">
                      <a:avLst/>
                    </a:prstGeom>
                    <a:noFill/>
                    <a:ln>
                      <a:noFill/>
                    </a:ln>
                  </pic:spPr>
                </pic:pic>
              </a:graphicData>
            </a:graphic>
          </wp:inline>
        </w:drawing>
      </w:r>
    </w:p>
    <w:p w:rsidR="00646CB1" w:rsidRDefault="00646CB1" w:rsidP="00646CB1">
      <w:pPr>
        <w:rPr>
          <w:sz w:val="28"/>
          <w:szCs w:val="28"/>
          <w:rtl/>
        </w:rPr>
      </w:pPr>
      <w:r>
        <w:rPr>
          <w:sz w:val="28"/>
          <w:szCs w:val="28"/>
          <w:rtl/>
        </w:rPr>
        <w:lastRenderedPageBreak/>
        <w:t>ملحوظة/</w:t>
      </w:r>
      <w:r>
        <w:rPr>
          <w:b/>
          <w:bCs/>
          <w:sz w:val="28"/>
          <w:szCs w:val="28"/>
          <w:u w:val="single"/>
          <w:rtl/>
        </w:rPr>
        <w:t xml:space="preserve"> </w:t>
      </w:r>
      <w:proofErr w:type="spellStart"/>
      <w:r>
        <w:rPr>
          <w:b/>
          <w:bCs/>
          <w:sz w:val="28"/>
          <w:szCs w:val="28"/>
          <w:u w:val="single"/>
          <w:rtl/>
        </w:rPr>
        <w:t>النيوريولا</w:t>
      </w:r>
      <w:proofErr w:type="spellEnd"/>
      <w:r>
        <w:rPr>
          <w:sz w:val="28"/>
          <w:szCs w:val="28"/>
          <w:rtl/>
        </w:rPr>
        <w:t xml:space="preserve"> : هي مرحلة جنينية  تلي عملية التبطين (تكوين </w:t>
      </w:r>
      <w:proofErr w:type="spellStart"/>
      <w:r>
        <w:rPr>
          <w:sz w:val="28"/>
          <w:szCs w:val="28"/>
          <w:rtl/>
        </w:rPr>
        <w:t>الجاسترولة</w:t>
      </w:r>
      <w:proofErr w:type="spellEnd"/>
      <w:r>
        <w:rPr>
          <w:sz w:val="28"/>
          <w:szCs w:val="28"/>
          <w:rtl/>
        </w:rPr>
        <w:t xml:space="preserve">)  وتبدأ بتميز </w:t>
      </w:r>
      <w:proofErr w:type="spellStart"/>
      <w:r>
        <w:rPr>
          <w:sz w:val="28"/>
          <w:szCs w:val="28"/>
          <w:rtl/>
        </w:rPr>
        <w:t>الاكتوديرم</w:t>
      </w:r>
      <w:proofErr w:type="spellEnd"/>
      <w:r>
        <w:rPr>
          <w:sz w:val="28"/>
          <w:szCs w:val="28"/>
          <w:rtl/>
        </w:rPr>
        <w:t xml:space="preserve"> العصبي حتى تكوين الأنبوبة العصبية . في هذه المرحلة يبدأ الجنين في الاستطالة على امتداد محوره الطولي</w:t>
      </w:r>
    </w:p>
    <w:p w:rsidR="00646CB1" w:rsidRDefault="00646CB1" w:rsidP="00646CB1">
      <w:pPr>
        <w:jc w:val="center"/>
        <w:rPr>
          <w:b/>
          <w:bCs/>
          <w:sz w:val="28"/>
          <w:szCs w:val="28"/>
          <w:u w:val="single"/>
          <w:rtl/>
        </w:rPr>
      </w:pPr>
      <w:r>
        <w:rPr>
          <w:b/>
          <w:bCs/>
          <w:sz w:val="28"/>
          <w:szCs w:val="28"/>
          <w:u w:val="single"/>
          <w:rtl/>
        </w:rPr>
        <w:t xml:space="preserve">تكوين </w:t>
      </w:r>
      <w:proofErr w:type="spellStart"/>
      <w:r>
        <w:rPr>
          <w:b/>
          <w:bCs/>
          <w:sz w:val="28"/>
          <w:szCs w:val="28"/>
          <w:u w:val="single"/>
          <w:rtl/>
        </w:rPr>
        <w:t>الاندوديرم</w:t>
      </w:r>
      <w:proofErr w:type="spellEnd"/>
      <w:r>
        <w:rPr>
          <w:b/>
          <w:bCs/>
          <w:sz w:val="28"/>
          <w:szCs w:val="28"/>
          <w:u w:val="single"/>
          <w:rtl/>
        </w:rPr>
        <w:t xml:space="preserve"> في البرمائيات</w:t>
      </w:r>
    </w:p>
    <w:p w:rsidR="00646CB1" w:rsidRDefault="00646CB1" w:rsidP="00646CB1">
      <w:pPr>
        <w:jc w:val="center"/>
        <w:rPr>
          <w:b/>
          <w:bCs/>
          <w:sz w:val="28"/>
          <w:szCs w:val="28"/>
          <w:u w:val="single"/>
          <w:rtl/>
        </w:rPr>
      </w:pPr>
      <w:r>
        <w:rPr>
          <w:b/>
          <w:bCs/>
          <w:sz w:val="28"/>
          <w:szCs w:val="28"/>
          <w:u w:val="single"/>
          <w:rtl/>
        </w:rPr>
        <w:t>راجعي الشكل أ , ب</w:t>
      </w:r>
    </w:p>
    <w:p w:rsidR="00646CB1" w:rsidRDefault="00646CB1" w:rsidP="00646CB1">
      <w:pPr>
        <w:rPr>
          <w:sz w:val="28"/>
          <w:szCs w:val="28"/>
          <w:rtl/>
        </w:rPr>
      </w:pPr>
      <w:r>
        <w:rPr>
          <w:sz w:val="28"/>
          <w:szCs w:val="28"/>
          <w:rtl/>
        </w:rPr>
        <w:t xml:space="preserve">1/ تنفصل طبقة من الخلايا المحيطة بالمعي البدائي عن الطبقة الداخلية </w:t>
      </w:r>
      <w:proofErr w:type="spellStart"/>
      <w:r>
        <w:rPr>
          <w:sz w:val="28"/>
          <w:szCs w:val="28"/>
          <w:rtl/>
        </w:rPr>
        <w:t>للجاسترولة</w:t>
      </w:r>
      <w:proofErr w:type="spellEnd"/>
    </w:p>
    <w:p w:rsidR="00646CB1" w:rsidRDefault="00646CB1" w:rsidP="00646CB1">
      <w:pPr>
        <w:rPr>
          <w:sz w:val="28"/>
          <w:szCs w:val="28"/>
          <w:rtl/>
        </w:rPr>
      </w:pPr>
      <w:r>
        <w:rPr>
          <w:sz w:val="28"/>
          <w:szCs w:val="28"/>
          <w:rtl/>
        </w:rPr>
        <w:t>2/ يبدأ الانفصال من الجهة الظهرية اسفل الحبل الظهري ويمتد جانبا حتى يلتقي في الخط المنصف البطني</w:t>
      </w:r>
    </w:p>
    <w:p w:rsidR="00646CB1" w:rsidRDefault="00646CB1" w:rsidP="00646CB1">
      <w:pPr>
        <w:rPr>
          <w:sz w:val="28"/>
          <w:szCs w:val="28"/>
          <w:rtl/>
        </w:rPr>
      </w:pPr>
      <w:r>
        <w:rPr>
          <w:sz w:val="28"/>
          <w:szCs w:val="28"/>
          <w:rtl/>
        </w:rPr>
        <w:t xml:space="preserve">3/ وبذلك يتكون </w:t>
      </w:r>
      <w:proofErr w:type="spellStart"/>
      <w:r>
        <w:rPr>
          <w:sz w:val="28"/>
          <w:szCs w:val="28"/>
          <w:rtl/>
        </w:rPr>
        <w:t>الاندوديرم</w:t>
      </w:r>
      <w:proofErr w:type="spellEnd"/>
      <w:r>
        <w:rPr>
          <w:sz w:val="28"/>
          <w:szCs w:val="28"/>
          <w:rtl/>
        </w:rPr>
        <w:t xml:space="preserve"> الحقيقي للجنين الذي يمثل بطبقة واحدة قوامها صف واحد من الخلايا من الجهة الظهرية وعدة صفوف من الجهة البطنية</w:t>
      </w:r>
    </w:p>
    <w:p w:rsidR="00646CB1" w:rsidRDefault="00646CB1" w:rsidP="00646CB1">
      <w:pPr>
        <w:jc w:val="center"/>
        <w:rPr>
          <w:b/>
          <w:bCs/>
          <w:sz w:val="28"/>
          <w:szCs w:val="28"/>
          <w:u w:val="single"/>
          <w:rtl/>
        </w:rPr>
      </w:pPr>
      <w:r>
        <w:rPr>
          <w:b/>
          <w:bCs/>
          <w:sz w:val="28"/>
          <w:szCs w:val="28"/>
          <w:u w:val="single"/>
          <w:rtl/>
        </w:rPr>
        <w:t xml:space="preserve">تكوين </w:t>
      </w:r>
      <w:proofErr w:type="spellStart"/>
      <w:r>
        <w:rPr>
          <w:b/>
          <w:bCs/>
          <w:sz w:val="28"/>
          <w:szCs w:val="28"/>
          <w:u w:val="single"/>
          <w:rtl/>
        </w:rPr>
        <w:t>السيلوم</w:t>
      </w:r>
      <w:proofErr w:type="spellEnd"/>
      <w:r>
        <w:rPr>
          <w:b/>
          <w:bCs/>
          <w:sz w:val="28"/>
          <w:szCs w:val="28"/>
          <w:u w:val="single"/>
          <w:rtl/>
        </w:rPr>
        <w:t xml:space="preserve"> في البرمائيات</w:t>
      </w:r>
    </w:p>
    <w:p w:rsidR="00646CB1" w:rsidRDefault="00646CB1" w:rsidP="00646CB1">
      <w:pPr>
        <w:rPr>
          <w:sz w:val="28"/>
          <w:szCs w:val="28"/>
          <w:rtl/>
        </w:rPr>
      </w:pPr>
      <w:r>
        <w:rPr>
          <w:sz w:val="28"/>
          <w:szCs w:val="28"/>
          <w:rtl/>
        </w:rPr>
        <w:t xml:space="preserve">1/يظهر شق صغير داخل كل من الصفحتين </w:t>
      </w:r>
      <w:proofErr w:type="spellStart"/>
      <w:r>
        <w:rPr>
          <w:sz w:val="28"/>
          <w:szCs w:val="28"/>
          <w:rtl/>
        </w:rPr>
        <w:t>الميزوديرمتين</w:t>
      </w:r>
      <w:proofErr w:type="spellEnd"/>
      <w:r>
        <w:rPr>
          <w:sz w:val="28"/>
          <w:szCs w:val="28"/>
          <w:rtl/>
        </w:rPr>
        <w:t xml:space="preserve"> على جانبي الحبل الظهري</w:t>
      </w:r>
    </w:p>
    <w:p w:rsidR="00646CB1" w:rsidRDefault="00646CB1" w:rsidP="00646CB1">
      <w:pPr>
        <w:rPr>
          <w:sz w:val="28"/>
          <w:szCs w:val="28"/>
          <w:rtl/>
        </w:rPr>
      </w:pPr>
      <w:r>
        <w:rPr>
          <w:sz w:val="28"/>
          <w:szCs w:val="28"/>
          <w:rtl/>
        </w:rPr>
        <w:t xml:space="preserve">2/ يمتد كل من هذين الشقين من الناحية الظهرية تدريجيا الى الخلف وعلى الجانبين الى ان يلتقيا ويتحدا عند الخط المنصف البطني للجنين مكونين تجويف </w:t>
      </w:r>
      <w:proofErr w:type="spellStart"/>
      <w:r>
        <w:rPr>
          <w:sz w:val="28"/>
          <w:szCs w:val="28"/>
          <w:rtl/>
        </w:rPr>
        <w:t>السيلوم</w:t>
      </w:r>
      <w:proofErr w:type="spellEnd"/>
    </w:p>
    <w:p w:rsidR="00646CB1" w:rsidRDefault="00646CB1" w:rsidP="00646CB1">
      <w:pPr>
        <w:jc w:val="center"/>
        <w:rPr>
          <w:b/>
          <w:bCs/>
          <w:sz w:val="28"/>
          <w:szCs w:val="28"/>
          <w:u w:val="single"/>
          <w:rtl/>
        </w:rPr>
      </w:pPr>
      <w:r>
        <w:rPr>
          <w:b/>
          <w:bCs/>
          <w:sz w:val="28"/>
          <w:szCs w:val="28"/>
          <w:u w:val="single"/>
          <w:rtl/>
        </w:rPr>
        <w:t xml:space="preserve">تكوين </w:t>
      </w:r>
      <w:proofErr w:type="spellStart"/>
      <w:r>
        <w:rPr>
          <w:b/>
          <w:bCs/>
          <w:sz w:val="28"/>
          <w:szCs w:val="28"/>
          <w:u w:val="single"/>
          <w:rtl/>
        </w:rPr>
        <w:t>الميزوديرم</w:t>
      </w:r>
      <w:proofErr w:type="spellEnd"/>
      <w:r>
        <w:rPr>
          <w:b/>
          <w:bCs/>
          <w:sz w:val="28"/>
          <w:szCs w:val="28"/>
          <w:u w:val="single"/>
          <w:rtl/>
        </w:rPr>
        <w:t xml:space="preserve"> في البرمائيات:</w:t>
      </w:r>
    </w:p>
    <w:p w:rsidR="00646CB1" w:rsidRDefault="00646CB1" w:rsidP="00646CB1">
      <w:pPr>
        <w:jc w:val="center"/>
        <w:rPr>
          <w:b/>
          <w:bCs/>
          <w:sz w:val="28"/>
          <w:szCs w:val="28"/>
          <w:u w:val="single"/>
          <w:rtl/>
        </w:rPr>
      </w:pPr>
      <w:r>
        <w:rPr>
          <w:b/>
          <w:bCs/>
          <w:sz w:val="28"/>
          <w:szCs w:val="28"/>
          <w:u w:val="single"/>
          <w:rtl/>
        </w:rPr>
        <w:t>راجعي الأشكال أ , ب , ج  السابقة</w:t>
      </w:r>
    </w:p>
    <w:p w:rsidR="00646CB1" w:rsidRDefault="00646CB1" w:rsidP="00646CB1">
      <w:pPr>
        <w:rPr>
          <w:sz w:val="28"/>
          <w:szCs w:val="28"/>
          <w:rtl/>
        </w:rPr>
      </w:pPr>
      <w:r>
        <w:rPr>
          <w:sz w:val="28"/>
          <w:szCs w:val="28"/>
          <w:rtl/>
        </w:rPr>
        <w:t xml:space="preserve">1/ يمثل </w:t>
      </w:r>
      <w:proofErr w:type="spellStart"/>
      <w:r>
        <w:rPr>
          <w:sz w:val="28"/>
          <w:szCs w:val="28"/>
          <w:rtl/>
        </w:rPr>
        <w:t>الميزوديرم</w:t>
      </w:r>
      <w:proofErr w:type="spellEnd"/>
      <w:r>
        <w:rPr>
          <w:sz w:val="28"/>
          <w:szCs w:val="28"/>
          <w:rtl/>
        </w:rPr>
        <w:t xml:space="preserve"> بالجزء المتبقي من الطبقة الداخلية </w:t>
      </w:r>
      <w:proofErr w:type="spellStart"/>
      <w:r>
        <w:rPr>
          <w:sz w:val="28"/>
          <w:szCs w:val="28"/>
          <w:rtl/>
        </w:rPr>
        <w:t>للجاسترولة</w:t>
      </w:r>
      <w:proofErr w:type="spellEnd"/>
      <w:r>
        <w:rPr>
          <w:sz w:val="28"/>
          <w:szCs w:val="28"/>
          <w:rtl/>
        </w:rPr>
        <w:t xml:space="preserve"> بعد انفصال </w:t>
      </w:r>
      <w:proofErr w:type="spellStart"/>
      <w:r>
        <w:rPr>
          <w:sz w:val="28"/>
          <w:szCs w:val="28"/>
          <w:rtl/>
        </w:rPr>
        <w:t>الاندوديرم</w:t>
      </w:r>
      <w:proofErr w:type="spellEnd"/>
      <w:r>
        <w:rPr>
          <w:sz w:val="28"/>
          <w:szCs w:val="28"/>
          <w:rtl/>
        </w:rPr>
        <w:t xml:space="preserve"> وخلايا الحبل الظهري</w:t>
      </w:r>
    </w:p>
    <w:p w:rsidR="00646CB1" w:rsidRDefault="00646CB1" w:rsidP="00646CB1">
      <w:pPr>
        <w:rPr>
          <w:sz w:val="28"/>
          <w:szCs w:val="28"/>
          <w:rtl/>
        </w:rPr>
      </w:pPr>
      <w:r>
        <w:rPr>
          <w:sz w:val="28"/>
          <w:szCs w:val="28"/>
          <w:rtl/>
        </w:rPr>
        <w:t xml:space="preserve">2/ينقسم </w:t>
      </w:r>
      <w:proofErr w:type="spellStart"/>
      <w:r>
        <w:rPr>
          <w:sz w:val="28"/>
          <w:szCs w:val="28"/>
          <w:rtl/>
        </w:rPr>
        <w:t>الميزوديرم</w:t>
      </w:r>
      <w:proofErr w:type="spellEnd"/>
      <w:r>
        <w:rPr>
          <w:sz w:val="28"/>
          <w:szCs w:val="28"/>
          <w:rtl/>
        </w:rPr>
        <w:t xml:space="preserve"> الى طبقتين بواسطة تجويف </w:t>
      </w:r>
      <w:proofErr w:type="spellStart"/>
      <w:r>
        <w:rPr>
          <w:sz w:val="28"/>
          <w:szCs w:val="28"/>
          <w:rtl/>
        </w:rPr>
        <w:t>السيلوم</w:t>
      </w:r>
      <w:proofErr w:type="spellEnd"/>
      <w:r>
        <w:rPr>
          <w:sz w:val="28"/>
          <w:szCs w:val="28"/>
          <w:rtl/>
        </w:rPr>
        <w:t xml:space="preserve"> : </w:t>
      </w:r>
    </w:p>
    <w:p w:rsidR="00646CB1" w:rsidRDefault="00646CB1" w:rsidP="00646CB1">
      <w:pPr>
        <w:rPr>
          <w:sz w:val="28"/>
          <w:szCs w:val="28"/>
          <w:rtl/>
        </w:rPr>
      </w:pPr>
      <w:r>
        <w:rPr>
          <w:sz w:val="28"/>
          <w:szCs w:val="28"/>
          <w:rtl/>
        </w:rPr>
        <w:t xml:space="preserve">                                       أ) طبقة داخلية وهي </w:t>
      </w:r>
      <w:proofErr w:type="spellStart"/>
      <w:r>
        <w:rPr>
          <w:sz w:val="28"/>
          <w:szCs w:val="28"/>
          <w:rtl/>
        </w:rPr>
        <w:t>الميزوديرم</w:t>
      </w:r>
      <w:proofErr w:type="spellEnd"/>
      <w:r>
        <w:rPr>
          <w:sz w:val="28"/>
          <w:szCs w:val="28"/>
          <w:rtl/>
        </w:rPr>
        <w:t xml:space="preserve"> الحشوي </w:t>
      </w:r>
    </w:p>
    <w:p w:rsidR="00646CB1" w:rsidRDefault="00646CB1" w:rsidP="00646CB1">
      <w:pPr>
        <w:rPr>
          <w:sz w:val="28"/>
          <w:szCs w:val="28"/>
          <w:rtl/>
        </w:rPr>
      </w:pPr>
      <w:r>
        <w:rPr>
          <w:sz w:val="28"/>
          <w:szCs w:val="28"/>
          <w:rtl/>
        </w:rPr>
        <w:t xml:space="preserve">                                       ب)طبقة خارجية وهي </w:t>
      </w:r>
      <w:proofErr w:type="spellStart"/>
      <w:r>
        <w:rPr>
          <w:sz w:val="28"/>
          <w:szCs w:val="28"/>
          <w:rtl/>
        </w:rPr>
        <w:t>الميزوديرم</w:t>
      </w:r>
      <w:proofErr w:type="spellEnd"/>
      <w:r>
        <w:rPr>
          <w:sz w:val="28"/>
          <w:szCs w:val="28"/>
          <w:rtl/>
        </w:rPr>
        <w:t xml:space="preserve"> البدني(الجسمي)</w:t>
      </w:r>
    </w:p>
    <w:p w:rsidR="00646CB1" w:rsidRDefault="00646CB1" w:rsidP="00646CB1">
      <w:pPr>
        <w:rPr>
          <w:sz w:val="28"/>
          <w:szCs w:val="28"/>
          <w:rtl/>
        </w:rPr>
      </w:pPr>
      <w:r>
        <w:rPr>
          <w:sz w:val="28"/>
          <w:szCs w:val="28"/>
          <w:rtl/>
        </w:rPr>
        <w:t xml:space="preserve">3/ الجزء الظهري من </w:t>
      </w:r>
      <w:proofErr w:type="spellStart"/>
      <w:r>
        <w:rPr>
          <w:sz w:val="28"/>
          <w:szCs w:val="28"/>
          <w:rtl/>
        </w:rPr>
        <w:t>الميزوديرم</w:t>
      </w:r>
      <w:proofErr w:type="spellEnd"/>
      <w:r>
        <w:rPr>
          <w:sz w:val="28"/>
          <w:szCs w:val="28"/>
          <w:rtl/>
        </w:rPr>
        <w:t xml:space="preserve"> على جانبي الحبل الظهري </w:t>
      </w:r>
      <w:proofErr w:type="spellStart"/>
      <w:r>
        <w:rPr>
          <w:sz w:val="28"/>
          <w:szCs w:val="28"/>
          <w:rtl/>
        </w:rPr>
        <w:t>يتغلظ</w:t>
      </w:r>
      <w:proofErr w:type="spellEnd"/>
      <w:r>
        <w:rPr>
          <w:sz w:val="28"/>
          <w:szCs w:val="28"/>
          <w:rtl/>
        </w:rPr>
        <w:t xml:space="preserve"> ويتحول الى كتل سميكة من الخلايا</w:t>
      </w:r>
    </w:p>
    <w:p w:rsidR="00646CB1" w:rsidRDefault="00646CB1" w:rsidP="00646CB1">
      <w:pPr>
        <w:rPr>
          <w:sz w:val="28"/>
          <w:szCs w:val="28"/>
          <w:rtl/>
        </w:rPr>
      </w:pPr>
      <w:r>
        <w:rPr>
          <w:sz w:val="28"/>
          <w:szCs w:val="28"/>
          <w:rtl/>
        </w:rPr>
        <w:t xml:space="preserve">4/في المنطقة المتوسطة من الجسم تتميز هذه الكتل الى قطع متضخمة متصلة ببعضها وتعرف باسم القطع الكلوية </w:t>
      </w:r>
    </w:p>
    <w:p w:rsidR="00646CB1" w:rsidRDefault="00646CB1" w:rsidP="00646CB1">
      <w:pPr>
        <w:rPr>
          <w:sz w:val="28"/>
          <w:szCs w:val="28"/>
          <w:rtl/>
        </w:rPr>
      </w:pPr>
      <w:r>
        <w:rPr>
          <w:sz w:val="28"/>
          <w:szCs w:val="28"/>
          <w:rtl/>
        </w:rPr>
        <w:t xml:space="preserve"> </w:t>
      </w: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rtl/>
        </w:rPr>
      </w:pPr>
      <w:r>
        <w:rPr>
          <w:noProof/>
          <w:rtl/>
        </w:rPr>
        <w:lastRenderedPageBreak/>
        <w:drawing>
          <wp:anchor distT="0" distB="0" distL="114300" distR="114300" simplePos="0" relativeHeight="251666432" behindDoc="1" locked="0" layoutInCell="1" allowOverlap="1">
            <wp:simplePos x="0" y="0"/>
            <wp:positionH relativeFrom="column">
              <wp:posOffset>-221615</wp:posOffset>
            </wp:positionH>
            <wp:positionV relativeFrom="paragraph">
              <wp:posOffset>245745</wp:posOffset>
            </wp:positionV>
            <wp:extent cx="3321050" cy="2947035"/>
            <wp:effectExtent l="0" t="0" r="0" b="5715"/>
            <wp:wrapNone/>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21050" cy="2947035"/>
                    </a:xfrm>
                    <a:prstGeom prst="rect">
                      <a:avLst/>
                    </a:prstGeom>
                    <a:noFill/>
                  </pic:spPr>
                </pic:pic>
              </a:graphicData>
            </a:graphic>
            <wp14:sizeRelH relativeFrom="page">
              <wp14:pctWidth>0</wp14:pctWidth>
            </wp14:sizeRelH>
            <wp14:sizeRelV relativeFrom="page">
              <wp14:pctHeight>0</wp14:pctHeight>
            </wp14:sizeRelV>
          </wp:anchor>
        </w:drawing>
      </w:r>
    </w:p>
    <w:p w:rsidR="00646CB1" w:rsidRDefault="00646CB1" w:rsidP="00646CB1">
      <w:pPr>
        <w:rPr>
          <w:sz w:val="28"/>
          <w:szCs w:val="28"/>
          <w:rtl/>
        </w:rPr>
      </w:pPr>
      <w:r>
        <w:rPr>
          <w:noProof/>
          <w:rtl/>
        </w:rPr>
        <w:drawing>
          <wp:anchor distT="0" distB="0" distL="114300" distR="114300" simplePos="0" relativeHeight="251665408" behindDoc="1" locked="0" layoutInCell="1" allowOverlap="1">
            <wp:simplePos x="0" y="0"/>
            <wp:positionH relativeFrom="column">
              <wp:posOffset>3479800</wp:posOffset>
            </wp:positionH>
            <wp:positionV relativeFrom="paragraph">
              <wp:posOffset>1905</wp:posOffset>
            </wp:positionV>
            <wp:extent cx="3174365" cy="2870200"/>
            <wp:effectExtent l="0" t="0" r="6985" b="6350"/>
            <wp:wrapNone/>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74365" cy="2870200"/>
                    </a:xfrm>
                    <a:prstGeom prst="rect">
                      <a:avLst/>
                    </a:prstGeom>
                    <a:noFill/>
                  </pic:spPr>
                </pic:pic>
              </a:graphicData>
            </a:graphic>
            <wp14:sizeRelH relativeFrom="page">
              <wp14:pctWidth>0</wp14:pctWidth>
            </wp14:sizeRelH>
            <wp14:sizeRelV relativeFrom="page">
              <wp14:pctHeight>0</wp14:pctHeight>
            </wp14:sizeRelV>
          </wp:anchor>
        </w:drawing>
      </w:r>
    </w:p>
    <w:p w:rsidR="00646CB1" w:rsidRDefault="00646CB1" w:rsidP="00646CB1">
      <w:pPr>
        <w:rPr>
          <w:sz w:val="28"/>
          <w:szCs w:val="28"/>
          <w:rtl/>
        </w:rPr>
      </w:pPr>
    </w:p>
    <w:p w:rsidR="00646CB1" w:rsidRDefault="00646CB1" w:rsidP="00646CB1">
      <w:pPr>
        <w:rPr>
          <w:sz w:val="28"/>
          <w:szCs w:val="28"/>
          <w:rtl/>
        </w:rPr>
      </w:pPr>
    </w:p>
    <w:p w:rsidR="00646CB1" w:rsidRDefault="00646CB1" w:rsidP="00646CB1">
      <w:pPr>
        <w:rPr>
          <w:sz w:val="28"/>
          <w:szCs w:val="28"/>
          <w:lang w:bidi="ar-IQ"/>
        </w:rPr>
      </w:pPr>
      <w:r>
        <w:rPr>
          <w:noProof/>
        </w:rPr>
        <w:drawing>
          <wp:anchor distT="0" distB="0" distL="114300" distR="114300" simplePos="0" relativeHeight="251668480" behindDoc="1" locked="0" layoutInCell="1" allowOverlap="1">
            <wp:simplePos x="0" y="0"/>
            <wp:positionH relativeFrom="column">
              <wp:posOffset>-224155</wp:posOffset>
            </wp:positionH>
            <wp:positionV relativeFrom="paragraph">
              <wp:posOffset>2602865</wp:posOffset>
            </wp:positionV>
            <wp:extent cx="2900045" cy="4950460"/>
            <wp:effectExtent l="0" t="0" r="0" b="2540"/>
            <wp:wrapNone/>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00045" cy="4950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simplePos x="0" y="0"/>
            <wp:positionH relativeFrom="column">
              <wp:posOffset>2723515</wp:posOffset>
            </wp:positionH>
            <wp:positionV relativeFrom="paragraph">
              <wp:posOffset>2523490</wp:posOffset>
            </wp:positionV>
            <wp:extent cx="4064000" cy="3580130"/>
            <wp:effectExtent l="0" t="0" r="0" b="1270"/>
            <wp:wrapNone/>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64000" cy="3580130"/>
                    </a:xfrm>
                    <a:prstGeom prst="rect">
                      <a:avLst/>
                    </a:prstGeom>
                    <a:noFill/>
                  </pic:spPr>
                </pic:pic>
              </a:graphicData>
            </a:graphic>
            <wp14:sizeRelH relativeFrom="page">
              <wp14:pctWidth>0</wp14:pctWidth>
            </wp14:sizeRelH>
            <wp14:sizeRelV relativeFrom="page">
              <wp14:pctHeight>0</wp14:pctHeight>
            </wp14:sizeRelV>
          </wp:anchor>
        </w:drawing>
      </w:r>
    </w:p>
    <w:p w:rsidR="00F13EE5" w:rsidRDefault="00F13EE5" w:rsidP="00646CB1">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Pr="00F13EE5" w:rsidRDefault="00F13EE5" w:rsidP="00F13EE5">
      <w:pPr>
        <w:rPr>
          <w:sz w:val="28"/>
          <w:szCs w:val="28"/>
          <w:lang w:bidi="ar-IQ"/>
        </w:rPr>
      </w:pPr>
    </w:p>
    <w:p w:rsidR="00F13EE5" w:rsidRDefault="00F13EE5" w:rsidP="00F13EE5">
      <w:pPr>
        <w:rPr>
          <w:sz w:val="28"/>
          <w:szCs w:val="28"/>
          <w:lang w:bidi="ar-IQ"/>
        </w:rPr>
      </w:pPr>
    </w:p>
    <w:p w:rsidR="00F13EE5" w:rsidRDefault="00F13EE5" w:rsidP="00F13EE5">
      <w:pPr>
        <w:rPr>
          <w:sz w:val="28"/>
          <w:szCs w:val="28"/>
          <w:lang w:bidi="ar-IQ"/>
        </w:rPr>
      </w:pPr>
    </w:p>
    <w:p w:rsidR="00646CB1" w:rsidRDefault="00646CB1" w:rsidP="00F13EE5">
      <w:pPr>
        <w:rPr>
          <w:sz w:val="28"/>
          <w:szCs w:val="28"/>
          <w:rtl/>
          <w:lang w:bidi="ar-IQ"/>
        </w:rPr>
      </w:pPr>
    </w:p>
    <w:p w:rsidR="00F13EE5" w:rsidRDefault="00F13EE5" w:rsidP="00F13EE5">
      <w:pPr>
        <w:rPr>
          <w:sz w:val="28"/>
          <w:szCs w:val="28"/>
          <w:rtl/>
          <w:lang w:bidi="ar-IQ"/>
        </w:rPr>
      </w:pPr>
    </w:p>
    <w:p w:rsidR="00F13EE5" w:rsidRDefault="00F13EE5" w:rsidP="00F13EE5">
      <w:pPr>
        <w:rPr>
          <w:sz w:val="28"/>
          <w:szCs w:val="28"/>
          <w:rtl/>
          <w:lang w:bidi="ar-IQ"/>
        </w:rPr>
      </w:pPr>
    </w:p>
    <w:p w:rsidR="00F13EE5" w:rsidRDefault="00F13EE5" w:rsidP="00F13EE5">
      <w:pPr>
        <w:rPr>
          <w:rFonts w:hint="cs"/>
          <w:sz w:val="28"/>
          <w:szCs w:val="28"/>
          <w:rtl/>
          <w:lang w:bidi="ar-IQ"/>
        </w:rPr>
      </w:pPr>
    </w:p>
    <w:p w:rsidR="00022A1D" w:rsidRDefault="00022A1D" w:rsidP="00F13EE5">
      <w:pPr>
        <w:rPr>
          <w:sz w:val="28"/>
          <w:szCs w:val="28"/>
          <w:rtl/>
          <w:lang w:bidi="ar-IQ"/>
        </w:rPr>
      </w:pPr>
    </w:p>
    <w:p w:rsidR="00F13EE5" w:rsidRDefault="00F13EE5" w:rsidP="00F13EE5">
      <w:pPr>
        <w:ind w:left="-908"/>
        <w:jc w:val="center"/>
        <w:rPr>
          <w:rFonts w:ascii="Times New Roman" w:hAnsi="Times New Roman" w:cs="Times New Roman"/>
          <w:b/>
          <w:bCs/>
          <w:sz w:val="28"/>
          <w:szCs w:val="28"/>
          <w:u w:val="single"/>
        </w:rPr>
      </w:pPr>
      <w:r>
        <w:rPr>
          <w:rFonts w:ascii="Times New Roman" w:hAnsi="Times New Roman" w:cs="Times New Roman"/>
          <w:b/>
          <w:bCs/>
          <w:sz w:val="28"/>
          <w:szCs w:val="28"/>
          <w:u w:val="single"/>
          <w:rtl/>
        </w:rPr>
        <w:lastRenderedPageBreak/>
        <w:t xml:space="preserve">التبطين في الثدييات المشيمية </w:t>
      </w:r>
    </w:p>
    <w:p w:rsidR="00F13EE5" w:rsidRDefault="00F13EE5" w:rsidP="00F13EE5">
      <w:pPr>
        <w:rPr>
          <w:rFonts w:ascii="Times New Roman" w:hAnsi="Times New Roman" w:cs="Times New Roman"/>
          <w:b/>
          <w:bCs/>
          <w:sz w:val="28"/>
          <w:szCs w:val="28"/>
          <w:u w:val="single"/>
        </w:rPr>
      </w:pPr>
      <w:r>
        <w:rPr>
          <w:rFonts w:ascii="Times New Roman" w:hAnsi="Times New Roman" w:cs="Times New Roman"/>
          <w:b/>
          <w:bCs/>
          <w:sz w:val="28"/>
          <w:szCs w:val="28"/>
          <w:u w:val="single"/>
          <w:rtl/>
        </w:rPr>
        <w:t xml:space="preserve">أولاً: الثدييات التي تتلاشى فيها طبقة </w:t>
      </w:r>
      <w:proofErr w:type="spellStart"/>
      <w:r>
        <w:rPr>
          <w:rFonts w:ascii="Times New Roman" w:hAnsi="Times New Roman" w:cs="Times New Roman"/>
          <w:b/>
          <w:bCs/>
          <w:sz w:val="28"/>
          <w:szCs w:val="28"/>
          <w:u w:val="single"/>
          <w:rtl/>
        </w:rPr>
        <w:t>روبر</w:t>
      </w:r>
      <w:proofErr w:type="spellEnd"/>
    </w:p>
    <w:p w:rsidR="00F13EE5" w:rsidRDefault="00F13EE5" w:rsidP="00F13EE5">
      <w:pPr>
        <w:rPr>
          <w:rFonts w:ascii="Times New Roman" w:hAnsi="Times New Roman" w:cs="Times New Roman"/>
          <w:sz w:val="28"/>
          <w:szCs w:val="28"/>
          <w:u w:val="single"/>
          <w:rtl/>
        </w:rPr>
      </w:pPr>
      <w:r>
        <w:rPr>
          <w:rFonts w:ascii="Times New Roman" w:hAnsi="Times New Roman" w:cs="Times New Roman"/>
          <w:sz w:val="28"/>
          <w:szCs w:val="28"/>
          <w:rtl/>
        </w:rPr>
        <w:t xml:space="preserve">     </w:t>
      </w:r>
      <w:r>
        <w:rPr>
          <w:rFonts w:ascii="Times New Roman" w:hAnsi="Times New Roman" w:cs="Times New Roman"/>
          <w:sz w:val="28"/>
          <w:szCs w:val="28"/>
          <w:u w:val="single"/>
          <w:rtl/>
        </w:rPr>
        <w:t xml:space="preserve">ما هي طبقة </w:t>
      </w:r>
      <w:proofErr w:type="spellStart"/>
      <w:r>
        <w:rPr>
          <w:rFonts w:ascii="Times New Roman" w:hAnsi="Times New Roman" w:cs="Times New Roman"/>
          <w:sz w:val="28"/>
          <w:szCs w:val="28"/>
          <w:u w:val="single"/>
          <w:rtl/>
        </w:rPr>
        <w:t>روبر</w:t>
      </w:r>
      <w:proofErr w:type="spellEnd"/>
      <w:r>
        <w:rPr>
          <w:rFonts w:ascii="Times New Roman" w:hAnsi="Times New Roman" w:cs="Times New Roman"/>
          <w:sz w:val="28"/>
          <w:szCs w:val="28"/>
          <w:u w:val="single"/>
          <w:rtl/>
        </w:rPr>
        <w:t>؟</w:t>
      </w:r>
      <w:r>
        <w:rPr>
          <w:rFonts w:ascii="Times New Roman" w:hAnsi="Times New Roman" w:cs="Times New Roman"/>
          <w:sz w:val="28"/>
          <w:szCs w:val="28"/>
          <w:rtl/>
        </w:rPr>
        <w:t xml:space="preserve">        هي جزء من طبقة </w:t>
      </w:r>
      <w:proofErr w:type="spellStart"/>
      <w:r>
        <w:rPr>
          <w:rFonts w:ascii="Times New Roman" w:hAnsi="Times New Roman" w:cs="Times New Roman"/>
          <w:sz w:val="28"/>
          <w:szCs w:val="28"/>
          <w:rtl/>
        </w:rPr>
        <w:t>الاكتوديرم</w:t>
      </w:r>
      <w:proofErr w:type="spellEnd"/>
      <w:r>
        <w:rPr>
          <w:rFonts w:ascii="Times New Roman" w:hAnsi="Times New Roman" w:cs="Times New Roman"/>
          <w:sz w:val="28"/>
          <w:szCs w:val="28"/>
          <w:rtl/>
        </w:rPr>
        <w:t xml:space="preserve"> الغذائي الذي يغطي كتلة الخلايا الداخلية</w:t>
      </w:r>
    </w:p>
    <w:p w:rsidR="00F13EE5" w:rsidRDefault="00F13EE5" w:rsidP="00F13EE5">
      <w:pPr>
        <w:ind w:left="118"/>
        <w:rPr>
          <w:rFonts w:ascii="Times New Roman" w:hAnsi="Times New Roman" w:cs="Times New Roman"/>
          <w:sz w:val="28"/>
          <w:szCs w:val="28"/>
          <w:rtl/>
        </w:rPr>
      </w:pPr>
      <w:r>
        <w:rPr>
          <w:rFonts w:ascii="Times New Roman" w:hAnsi="Times New Roman" w:cs="Times New Roman"/>
          <w:sz w:val="28"/>
          <w:szCs w:val="28"/>
          <w:rtl/>
        </w:rPr>
        <w:t xml:space="preserve">تتلاشي طبقة </w:t>
      </w:r>
      <w:proofErr w:type="spellStart"/>
      <w:r>
        <w:rPr>
          <w:rFonts w:ascii="Times New Roman" w:hAnsi="Times New Roman" w:cs="Times New Roman"/>
          <w:sz w:val="28"/>
          <w:szCs w:val="28"/>
          <w:rtl/>
        </w:rPr>
        <w:t>روبر</w:t>
      </w:r>
      <w:proofErr w:type="spellEnd"/>
      <w:r>
        <w:rPr>
          <w:rFonts w:ascii="Times New Roman" w:hAnsi="Times New Roman" w:cs="Times New Roman"/>
          <w:sz w:val="28"/>
          <w:szCs w:val="28"/>
          <w:rtl/>
        </w:rPr>
        <w:t xml:space="preserve"> في بعض الثدييات مثل الارنب – ذوات الحافر – الخنزير – </w:t>
      </w:r>
      <w:proofErr w:type="spellStart"/>
      <w:r>
        <w:rPr>
          <w:rFonts w:ascii="Times New Roman" w:hAnsi="Times New Roman" w:cs="Times New Roman"/>
          <w:sz w:val="28"/>
          <w:szCs w:val="28"/>
          <w:rtl/>
        </w:rPr>
        <w:t>الليمور</w:t>
      </w:r>
      <w:proofErr w:type="spellEnd"/>
      <w:r>
        <w:rPr>
          <w:rFonts w:ascii="Times New Roman" w:hAnsi="Times New Roman" w:cs="Times New Roman"/>
          <w:sz w:val="28"/>
          <w:szCs w:val="28"/>
          <w:rtl/>
        </w:rPr>
        <w:t xml:space="preserve">    والثدييات آكلات الحشرات</w:t>
      </w:r>
    </w:p>
    <w:p w:rsidR="00F13EE5" w:rsidRDefault="00F13EE5" w:rsidP="00F13EE5">
      <w:pPr>
        <w:jc w:val="center"/>
        <w:rPr>
          <w:rFonts w:ascii="Times New Roman" w:hAnsi="Times New Roman" w:cs="Times New Roman"/>
          <w:noProof/>
          <w:sz w:val="28"/>
          <w:szCs w:val="28"/>
          <w:rtl/>
        </w:rPr>
      </w:pPr>
      <w:r>
        <w:rPr>
          <w:rFonts w:ascii="Times New Roman" w:hAnsi="Times New Roman" w:cs="Times New Roman"/>
          <w:noProof/>
          <w:sz w:val="28"/>
          <w:szCs w:val="28"/>
        </w:rPr>
        <w:drawing>
          <wp:inline distT="0" distB="0" distL="0" distR="0">
            <wp:extent cx="2579370" cy="1017905"/>
            <wp:effectExtent l="0" t="0" r="0" b="0"/>
            <wp:docPr id="42"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79370" cy="1017905"/>
                    </a:xfrm>
                    <a:prstGeom prst="rect">
                      <a:avLst/>
                    </a:prstGeom>
                    <a:noFill/>
                    <a:ln>
                      <a:noFill/>
                    </a:ln>
                  </pic:spPr>
                </pic:pic>
              </a:graphicData>
            </a:graphic>
          </wp:inline>
        </w:drawing>
      </w:r>
    </w:p>
    <w:p w:rsidR="00F13EE5" w:rsidRDefault="00F13EE5" w:rsidP="00F13EE5">
      <w:pPr>
        <w:rPr>
          <w:rFonts w:ascii="Times New Roman" w:hAnsi="Times New Roman" w:cs="Times New Roman"/>
          <w:sz w:val="28"/>
          <w:szCs w:val="28"/>
          <w:rtl/>
        </w:rPr>
      </w:pPr>
      <w:r>
        <w:rPr>
          <w:rFonts w:ascii="Times New Roman" w:hAnsi="Times New Roman" w:cs="Times New Roman"/>
          <w:sz w:val="28"/>
          <w:szCs w:val="28"/>
          <w:rtl/>
        </w:rPr>
        <w:t xml:space="preserve">1- تتميز وتنبسط الخلايا الموجودة على </w:t>
      </w:r>
      <w:r>
        <w:rPr>
          <w:rFonts w:ascii="Times New Roman" w:hAnsi="Times New Roman" w:cs="Times New Roman"/>
          <w:sz w:val="28"/>
          <w:szCs w:val="28"/>
          <w:u w:val="single"/>
          <w:rtl/>
        </w:rPr>
        <w:t>السطح الداخلي</w:t>
      </w:r>
      <w:r>
        <w:rPr>
          <w:rFonts w:ascii="Times New Roman" w:hAnsi="Times New Roman" w:cs="Times New Roman"/>
          <w:sz w:val="28"/>
          <w:szCs w:val="28"/>
          <w:rtl/>
        </w:rPr>
        <w:t xml:space="preserve"> لكتلة الخلايا الداخلية حيث تمثل بداية ظهور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         </w:t>
      </w:r>
    </w:p>
    <w:p w:rsidR="00F13EE5" w:rsidRDefault="00F13EE5" w:rsidP="00F13EE5">
      <w:pPr>
        <w:rPr>
          <w:rFonts w:ascii="Times New Roman" w:hAnsi="Times New Roman" w:cs="Times New Roman"/>
          <w:sz w:val="28"/>
          <w:szCs w:val="28"/>
          <w:rtl/>
        </w:rPr>
      </w:pPr>
      <w:r>
        <w:rPr>
          <w:rFonts w:ascii="Times New Roman" w:hAnsi="Times New Roman" w:cs="Times New Roman"/>
          <w:sz w:val="28"/>
          <w:szCs w:val="28"/>
          <w:rtl/>
        </w:rPr>
        <w:t xml:space="preserve">2- تنتشر هذه الخلايا المنفصلة بسرعة كي تكون جدار داخلي </w:t>
      </w:r>
      <w:proofErr w:type="spellStart"/>
      <w:r>
        <w:rPr>
          <w:rFonts w:ascii="Times New Roman" w:hAnsi="Times New Roman" w:cs="Times New Roman"/>
          <w:sz w:val="28"/>
          <w:szCs w:val="28"/>
          <w:rtl/>
        </w:rPr>
        <w:t>للحويصلة</w:t>
      </w:r>
      <w:proofErr w:type="spellEnd"/>
      <w:r>
        <w:rPr>
          <w:rFonts w:ascii="Times New Roman" w:hAnsi="Times New Roman" w:cs="Times New Roman"/>
          <w:sz w:val="28"/>
          <w:szCs w:val="28"/>
          <w:rtl/>
        </w:rPr>
        <w:t xml:space="preserve"> الجرثومية يعرف </w:t>
      </w:r>
      <w:proofErr w:type="spellStart"/>
      <w:r>
        <w:rPr>
          <w:rFonts w:ascii="Times New Roman" w:hAnsi="Times New Roman" w:cs="Times New Roman"/>
          <w:sz w:val="28"/>
          <w:szCs w:val="28"/>
          <w:rtl/>
        </w:rPr>
        <w:t>بالاندوديرم</w:t>
      </w:r>
      <w:proofErr w:type="spellEnd"/>
      <w:r>
        <w:rPr>
          <w:rFonts w:ascii="Times New Roman" w:hAnsi="Times New Roman" w:cs="Times New Roman"/>
          <w:sz w:val="28"/>
          <w:szCs w:val="28"/>
          <w:rtl/>
        </w:rPr>
        <w:t xml:space="preserve"> .</w:t>
      </w:r>
    </w:p>
    <w:p w:rsidR="00F13EE5" w:rsidRDefault="00F13EE5" w:rsidP="00F13EE5">
      <w:pPr>
        <w:rPr>
          <w:rFonts w:ascii="Times New Roman" w:hAnsi="Times New Roman" w:cs="Times New Roman"/>
          <w:sz w:val="28"/>
          <w:szCs w:val="28"/>
          <w:rtl/>
        </w:rPr>
      </w:pPr>
      <w:r>
        <w:rPr>
          <w:rFonts w:ascii="Times New Roman" w:hAnsi="Times New Roman" w:cs="Times New Roman"/>
          <w:sz w:val="28"/>
          <w:szCs w:val="28"/>
          <w:rtl/>
        </w:rPr>
        <w:t xml:space="preserve">3- يطلق على تجويف </w:t>
      </w:r>
      <w:proofErr w:type="spellStart"/>
      <w:r>
        <w:rPr>
          <w:rFonts w:ascii="Times New Roman" w:hAnsi="Times New Roman" w:cs="Times New Roman"/>
          <w:sz w:val="28"/>
          <w:szCs w:val="28"/>
          <w:rtl/>
        </w:rPr>
        <w:t>الحويصلة</w:t>
      </w:r>
      <w:proofErr w:type="spellEnd"/>
      <w:r>
        <w:rPr>
          <w:rFonts w:ascii="Times New Roman" w:hAnsi="Times New Roman" w:cs="Times New Roman"/>
          <w:sz w:val="28"/>
          <w:szCs w:val="28"/>
          <w:rtl/>
        </w:rPr>
        <w:t xml:space="preserve"> الجرثومية بعد تكوين طبقة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اسم </w:t>
      </w:r>
      <w:r>
        <w:rPr>
          <w:rFonts w:ascii="Times New Roman" w:hAnsi="Times New Roman" w:cs="Times New Roman"/>
          <w:sz w:val="28"/>
          <w:szCs w:val="28"/>
          <w:u w:val="single"/>
          <w:rtl/>
        </w:rPr>
        <w:t>كيس المح</w:t>
      </w:r>
      <w:r>
        <w:rPr>
          <w:rFonts w:ascii="Times New Roman" w:hAnsi="Times New Roman" w:cs="Times New Roman"/>
          <w:sz w:val="28"/>
          <w:szCs w:val="28"/>
          <w:rtl/>
        </w:rPr>
        <w:t>.</w:t>
      </w:r>
    </w:p>
    <w:p w:rsidR="00F13EE5" w:rsidRDefault="00F13EE5" w:rsidP="00F13EE5">
      <w:pPr>
        <w:rPr>
          <w:rFonts w:ascii="Times New Roman" w:hAnsi="Times New Roman" w:cs="Times New Roman"/>
          <w:sz w:val="28"/>
          <w:szCs w:val="28"/>
          <w:rtl/>
        </w:rPr>
      </w:pPr>
      <w:r>
        <w:rPr>
          <w:rFonts w:ascii="Times New Roman" w:hAnsi="Times New Roman" w:cs="Times New Roman"/>
          <w:sz w:val="28"/>
          <w:szCs w:val="28"/>
          <w:rtl/>
        </w:rPr>
        <w:t xml:space="preserve">4- تترتب الخلايا المتبقية من كتلة الخلايا الداخلية بعد انفصال طبقة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في طبقة منظمة (عمادية) مميزة عن خلايا </w:t>
      </w:r>
      <w:proofErr w:type="spellStart"/>
      <w:r>
        <w:rPr>
          <w:rFonts w:ascii="Times New Roman" w:hAnsi="Times New Roman" w:cs="Times New Roman"/>
          <w:sz w:val="28"/>
          <w:szCs w:val="28"/>
          <w:rtl/>
        </w:rPr>
        <w:t>الاكتوديرم</w:t>
      </w:r>
      <w:proofErr w:type="spellEnd"/>
      <w:r>
        <w:rPr>
          <w:rFonts w:ascii="Times New Roman" w:hAnsi="Times New Roman" w:cs="Times New Roman"/>
          <w:sz w:val="28"/>
          <w:szCs w:val="28"/>
          <w:rtl/>
        </w:rPr>
        <w:t xml:space="preserve"> الغذائي وتسمى الدرع الجنيني  أو القرص الجنيني . </w:t>
      </w:r>
    </w:p>
    <w:p w:rsidR="00F13EE5" w:rsidRDefault="00F13EE5" w:rsidP="00F13EE5">
      <w:pPr>
        <w:ind w:left="-24"/>
        <w:rPr>
          <w:rFonts w:ascii="Times New Roman" w:hAnsi="Times New Roman" w:cs="Times New Roman"/>
          <w:sz w:val="28"/>
          <w:szCs w:val="28"/>
          <w:rtl/>
        </w:rPr>
      </w:pPr>
      <w:r>
        <w:rPr>
          <w:rFonts w:ascii="Times New Roman" w:hAnsi="Times New Roman" w:cs="Times New Roman"/>
          <w:sz w:val="28"/>
          <w:szCs w:val="28"/>
          <w:rtl/>
        </w:rPr>
        <w:t xml:space="preserve">5- تتلاشى طبقة </w:t>
      </w:r>
      <w:proofErr w:type="spellStart"/>
      <w:r>
        <w:rPr>
          <w:rFonts w:ascii="Times New Roman" w:hAnsi="Times New Roman" w:cs="Times New Roman"/>
          <w:sz w:val="28"/>
          <w:szCs w:val="28"/>
          <w:rtl/>
        </w:rPr>
        <w:t>روبر</w:t>
      </w:r>
      <w:proofErr w:type="spellEnd"/>
      <w:r>
        <w:rPr>
          <w:rFonts w:ascii="Times New Roman" w:hAnsi="Times New Roman" w:cs="Times New Roman"/>
          <w:sz w:val="28"/>
          <w:szCs w:val="28"/>
          <w:rtl/>
        </w:rPr>
        <w:t xml:space="preserve"> ويصبح القرص الجنيني معرض للخارج </w:t>
      </w:r>
    </w:p>
    <w:p w:rsidR="00F13EE5" w:rsidRDefault="00F13EE5" w:rsidP="00F13EE5">
      <w:pPr>
        <w:jc w:val="center"/>
        <w:rPr>
          <w:rFonts w:ascii="Times New Roman" w:hAnsi="Times New Roman" w:cs="Times New Roman"/>
          <w:sz w:val="28"/>
          <w:szCs w:val="28"/>
          <w:rtl/>
        </w:rPr>
      </w:pPr>
      <w:r>
        <w:rPr>
          <w:rFonts w:ascii="Times New Roman" w:hAnsi="Times New Roman" w:cs="Times New Roman"/>
          <w:noProof/>
          <w:sz w:val="28"/>
          <w:szCs w:val="28"/>
        </w:rPr>
        <w:drawing>
          <wp:inline distT="0" distB="0" distL="0" distR="0">
            <wp:extent cx="1647825" cy="983615"/>
            <wp:effectExtent l="0" t="0" r="9525" b="6985"/>
            <wp:docPr id="41" name="صورة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47825" cy="983615"/>
                    </a:xfrm>
                    <a:prstGeom prst="rect">
                      <a:avLst/>
                    </a:prstGeom>
                    <a:noFill/>
                    <a:ln>
                      <a:noFill/>
                    </a:ln>
                  </pic:spPr>
                </pic:pic>
              </a:graphicData>
            </a:graphic>
          </wp:inline>
        </w:drawing>
      </w:r>
    </w:p>
    <w:p w:rsidR="00F13EE5" w:rsidRDefault="00F13EE5" w:rsidP="00F13EE5">
      <w:pPr>
        <w:rPr>
          <w:rFonts w:ascii="Times New Roman" w:hAnsi="Times New Roman" w:cs="Times New Roman"/>
          <w:sz w:val="28"/>
          <w:szCs w:val="28"/>
          <w:rtl/>
        </w:rPr>
      </w:pPr>
      <w:r>
        <w:rPr>
          <w:rFonts w:ascii="Times New Roman" w:hAnsi="Times New Roman" w:cs="Times New Roman"/>
          <w:sz w:val="28"/>
          <w:szCs w:val="28"/>
          <w:rtl/>
        </w:rPr>
        <w:t xml:space="preserve">5- يتميز الجزء من طبقة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الذي يوجد أسفل القرص الجنيني "يكون مكعب او عمودي "عن باقي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الذي يبطن السطح الداخلي </w:t>
      </w:r>
      <w:proofErr w:type="spellStart"/>
      <w:r>
        <w:rPr>
          <w:rFonts w:ascii="Times New Roman" w:hAnsi="Times New Roman" w:cs="Times New Roman"/>
          <w:sz w:val="28"/>
          <w:szCs w:val="28"/>
          <w:rtl/>
        </w:rPr>
        <w:t>للاكتوديرم</w:t>
      </w:r>
      <w:proofErr w:type="spellEnd"/>
      <w:r>
        <w:rPr>
          <w:rFonts w:ascii="Times New Roman" w:hAnsi="Times New Roman" w:cs="Times New Roman"/>
          <w:sz w:val="28"/>
          <w:szCs w:val="28"/>
          <w:rtl/>
        </w:rPr>
        <w:t xml:space="preserve"> الغذائي والذي يعرف باسم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الجنيني الاضافي .</w:t>
      </w:r>
    </w:p>
    <w:p w:rsidR="00F13EE5" w:rsidRDefault="00F13EE5" w:rsidP="00F13EE5">
      <w:pPr>
        <w:pStyle w:val="a4"/>
        <w:ind w:left="-24"/>
        <w:rPr>
          <w:rFonts w:ascii="Times New Roman" w:hAnsi="Times New Roman" w:cs="Times New Roman"/>
          <w:sz w:val="28"/>
          <w:szCs w:val="28"/>
          <w:rtl/>
        </w:rPr>
      </w:pPr>
      <w:r>
        <w:rPr>
          <w:rFonts w:ascii="Times New Roman" w:hAnsi="Times New Roman" w:cs="Times New Roman"/>
          <w:sz w:val="28"/>
          <w:szCs w:val="28"/>
          <w:rtl/>
        </w:rPr>
        <w:t xml:space="preserve">6-  أما في الرئيسيات (الانسان –القرد) والخفاش لا تتلاشى طبقة </w:t>
      </w:r>
      <w:proofErr w:type="spellStart"/>
      <w:r>
        <w:rPr>
          <w:rFonts w:ascii="Times New Roman" w:hAnsi="Times New Roman" w:cs="Times New Roman"/>
          <w:sz w:val="28"/>
          <w:szCs w:val="28"/>
          <w:rtl/>
        </w:rPr>
        <w:t>روبر</w:t>
      </w:r>
      <w:proofErr w:type="spellEnd"/>
      <w:r>
        <w:rPr>
          <w:rFonts w:ascii="Times New Roman" w:hAnsi="Times New Roman" w:cs="Times New Roman"/>
          <w:sz w:val="28"/>
          <w:szCs w:val="28"/>
          <w:rtl/>
        </w:rPr>
        <w:t xml:space="preserve"> حيث تظل محيطة بالقرص الجنيني .</w:t>
      </w:r>
    </w:p>
    <w:p w:rsidR="00F13EE5" w:rsidRDefault="00F13EE5" w:rsidP="00F13EE5">
      <w:pPr>
        <w:pStyle w:val="a4"/>
        <w:ind w:left="118"/>
        <w:rPr>
          <w:rFonts w:ascii="Times New Roman" w:hAnsi="Times New Roman" w:cs="Times New Roman"/>
          <w:b/>
          <w:bCs/>
          <w:sz w:val="28"/>
          <w:szCs w:val="28"/>
          <w:u w:val="single"/>
          <w:rtl/>
        </w:rPr>
      </w:pPr>
      <w:r>
        <w:rPr>
          <w:rFonts w:ascii="Times New Roman" w:hAnsi="Times New Roman" w:cs="Times New Roman"/>
          <w:b/>
          <w:bCs/>
          <w:sz w:val="28"/>
          <w:szCs w:val="28"/>
          <w:u w:val="single"/>
          <w:rtl/>
        </w:rPr>
        <w:t>تكوين الرهل :</w:t>
      </w:r>
    </w:p>
    <w:p w:rsidR="00F13EE5" w:rsidRDefault="00F13EE5" w:rsidP="00F13EE5">
      <w:pPr>
        <w:pStyle w:val="a4"/>
        <w:ind w:left="118"/>
        <w:rPr>
          <w:rFonts w:ascii="Times New Roman" w:hAnsi="Times New Roman" w:cs="Times New Roman"/>
          <w:sz w:val="28"/>
          <w:szCs w:val="28"/>
          <w:rtl/>
        </w:rPr>
      </w:pPr>
      <w:r>
        <w:rPr>
          <w:rFonts w:ascii="Times New Roman" w:hAnsi="Times New Roman" w:cs="Times New Roman"/>
          <w:sz w:val="28"/>
          <w:szCs w:val="28"/>
          <w:rtl/>
        </w:rPr>
        <w:t xml:space="preserve">الرهل :هو أحد الأغشية الجنينية الاضافية التي تعمل على رعاية الجنين وصيانته طوال فترة الحمل ويتكون بعد تكوين طبقة </w:t>
      </w:r>
      <w:proofErr w:type="spellStart"/>
      <w:r>
        <w:rPr>
          <w:rFonts w:ascii="Times New Roman" w:hAnsi="Times New Roman" w:cs="Times New Roman"/>
          <w:sz w:val="28"/>
          <w:szCs w:val="28"/>
          <w:rtl/>
        </w:rPr>
        <w:t>الاندوديرم</w:t>
      </w:r>
      <w:proofErr w:type="spellEnd"/>
      <w:r>
        <w:rPr>
          <w:rFonts w:ascii="Times New Roman" w:hAnsi="Times New Roman" w:cs="Times New Roman"/>
          <w:sz w:val="28"/>
          <w:szCs w:val="28"/>
          <w:rtl/>
        </w:rPr>
        <w:t xml:space="preserve"> بطريقتين: </w:t>
      </w:r>
    </w:p>
    <w:p w:rsidR="00F13EE5" w:rsidRDefault="00F13EE5" w:rsidP="00F13EE5">
      <w:pPr>
        <w:pStyle w:val="a4"/>
        <w:ind w:left="118"/>
        <w:rPr>
          <w:rFonts w:ascii="Times New Roman" w:hAnsi="Times New Roman" w:cs="Times New Roman"/>
          <w:sz w:val="28"/>
          <w:szCs w:val="28"/>
          <w:rtl/>
        </w:rPr>
      </w:pPr>
      <w:r>
        <w:rPr>
          <w:rFonts w:ascii="Times New Roman" w:hAnsi="Times New Roman" w:cs="Times New Roman"/>
          <w:sz w:val="28"/>
          <w:szCs w:val="28"/>
          <w:u w:val="single"/>
          <w:rtl/>
        </w:rPr>
        <w:t xml:space="preserve">الطريقة الاولى : (عند تلاشي طبقة </w:t>
      </w:r>
      <w:proofErr w:type="spellStart"/>
      <w:r>
        <w:rPr>
          <w:rFonts w:ascii="Times New Roman" w:hAnsi="Times New Roman" w:cs="Times New Roman"/>
          <w:sz w:val="28"/>
          <w:szCs w:val="28"/>
          <w:u w:val="single"/>
          <w:rtl/>
        </w:rPr>
        <w:t>روبر</w:t>
      </w:r>
      <w:proofErr w:type="spellEnd"/>
      <w:r>
        <w:rPr>
          <w:rFonts w:ascii="Times New Roman" w:hAnsi="Times New Roman" w:cs="Times New Roman"/>
          <w:sz w:val="28"/>
          <w:szCs w:val="28"/>
          <w:rtl/>
        </w:rPr>
        <w:t>)</w:t>
      </w:r>
    </w:p>
    <w:p w:rsidR="00F13EE5" w:rsidRDefault="00F13EE5" w:rsidP="00F13EE5">
      <w:pPr>
        <w:pStyle w:val="a4"/>
        <w:ind w:left="118"/>
        <w:jc w:val="center"/>
        <w:rPr>
          <w:rFonts w:ascii="Times New Roman" w:hAnsi="Times New Roman" w:cs="Times New Roman"/>
          <w:sz w:val="28"/>
          <w:szCs w:val="28"/>
          <w:rtl/>
        </w:rPr>
      </w:pPr>
      <w:r>
        <w:rPr>
          <w:rFonts w:ascii="Times New Roman" w:hAnsi="Times New Roman" w:cs="Times New Roman"/>
          <w:noProof/>
          <w:sz w:val="28"/>
          <w:szCs w:val="28"/>
        </w:rPr>
        <w:drawing>
          <wp:inline distT="0" distB="0" distL="0" distR="0">
            <wp:extent cx="2993390" cy="1026795"/>
            <wp:effectExtent l="0" t="0" r="0" b="1905"/>
            <wp:docPr id="40" name="صورة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93390" cy="1026795"/>
                    </a:xfrm>
                    <a:prstGeom prst="rect">
                      <a:avLst/>
                    </a:prstGeom>
                    <a:noFill/>
                    <a:ln>
                      <a:noFill/>
                    </a:ln>
                  </pic:spPr>
                </pic:pic>
              </a:graphicData>
            </a:graphic>
          </wp:inline>
        </w:drawing>
      </w:r>
    </w:p>
    <w:p w:rsidR="00F13EE5" w:rsidRDefault="00F13EE5" w:rsidP="00F13EE5">
      <w:pPr>
        <w:pStyle w:val="a4"/>
        <w:ind w:left="118"/>
        <w:rPr>
          <w:rFonts w:ascii="Times New Roman" w:hAnsi="Times New Roman" w:cs="Times New Roman"/>
          <w:sz w:val="28"/>
          <w:szCs w:val="28"/>
          <w:rtl/>
        </w:rPr>
      </w:pPr>
      <w:r>
        <w:rPr>
          <w:rFonts w:ascii="Times New Roman" w:hAnsi="Times New Roman" w:cs="Times New Roman"/>
          <w:sz w:val="28"/>
          <w:szCs w:val="28"/>
          <w:rtl/>
        </w:rPr>
        <w:t xml:space="preserve">1- تتكون </w:t>
      </w:r>
      <w:proofErr w:type="spellStart"/>
      <w:r>
        <w:rPr>
          <w:rFonts w:ascii="Times New Roman" w:hAnsi="Times New Roman" w:cs="Times New Roman"/>
          <w:sz w:val="28"/>
          <w:szCs w:val="28"/>
          <w:rtl/>
        </w:rPr>
        <w:t>ثنييات</w:t>
      </w:r>
      <w:proofErr w:type="spellEnd"/>
      <w:r>
        <w:rPr>
          <w:rFonts w:ascii="Times New Roman" w:hAnsi="Times New Roman" w:cs="Times New Roman"/>
          <w:sz w:val="28"/>
          <w:szCs w:val="28"/>
          <w:rtl/>
        </w:rPr>
        <w:t xml:space="preserve"> </w:t>
      </w:r>
      <w:proofErr w:type="spellStart"/>
      <w:r>
        <w:rPr>
          <w:rFonts w:ascii="Times New Roman" w:hAnsi="Times New Roman" w:cs="Times New Roman"/>
          <w:sz w:val="28"/>
          <w:szCs w:val="28"/>
          <w:rtl/>
        </w:rPr>
        <w:t>رهلية</w:t>
      </w:r>
      <w:proofErr w:type="spellEnd"/>
      <w:r>
        <w:rPr>
          <w:rFonts w:ascii="Times New Roman" w:hAnsi="Times New Roman" w:cs="Times New Roman"/>
          <w:sz w:val="28"/>
          <w:szCs w:val="28"/>
          <w:rtl/>
        </w:rPr>
        <w:t xml:space="preserve"> ترتفع أعلى القرص الجنيني .</w:t>
      </w:r>
    </w:p>
    <w:p w:rsidR="00F13EE5" w:rsidRDefault="00F13EE5" w:rsidP="00F13EE5">
      <w:pPr>
        <w:pStyle w:val="a4"/>
        <w:ind w:left="118"/>
        <w:rPr>
          <w:rFonts w:ascii="Times New Roman" w:hAnsi="Times New Roman" w:cs="Times New Roman"/>
          <w:sz w:val="28"/>
          <w:szCs w:val="28"/>
          <w:rtl/>
        </w:rPr>
      </w:pPr>
      <w:r>
        <w:rPr>
          <w:rFonts w:ascii="Times New Roman" w:hAnsi="Times New Roman" w:cs="Times New Roman"/>
          <w:sz w:val="28"/>
          <w:szCs w:val="28"/>
          <w:rtl/>
        </w:rPr>
        <w:t xml:space="preserve">2- تستمر هذه </w:t>
      </w:r>
      <w:proofErr w:type="spellStart"/>
      <w:r>
        <w:rPr>
          <w:rFonts w:ascii="Times New Roman" w:hAnsi="Times New Roman" w:cs="Times New Roman"/>
          <w:sz w:val="28"/>
          <w:szCs w:val="28"/>
          <w:rtl/>
        </w:rPr>
        <w:t>الثنييات</w:t>
      </w:r>
      <w:proofErr w:type="spellEnd"/>
      <w:r>
        <w:rPr>
          <w:rFonts w:ascii="Times New Roman" w:hAnsi="Times New Roman" w:cs="Times New Roman"/>
          <w:sz w:val="28"/>
          <w:szCs w:val="28"/>
          <w:rtl/>
        </w:rPr>
        <w:t xml:space="preserve"> في الارتفاع حتى تلتقي وتلتحم في الخط المنصف الظهري مكونة تجويف الرهل. </w:t>
      </w:r>
    </w:p>
    <w:p w:rsidR="00F13EE5" w:rsidRDefault="00F13EE5" w:rsidP="00F13EE5">
      <w:pPr>
        <w:pStyle w:val="a4"/>
        <w:ind w:left="118"/>
        <w:rPr>
          <w:rFonts w:ascii="Times New Roman" w:hAnsi="Times New Roman" w:cs="Times New Roman"/>
          <w:sz w:val="28"/>
          <w:szCs w:val="28"/>
          <w:rtl/>
        </w:rPr>
      </w:pPr>
    </w:p>
    <w:p w:rsidR="00F13EE5" w:rsidRDefault="00F13EE5" w:rsidP="00F13EE5">
      <w:pPr>
        <w:ind w:left="118"/>
        <w:rPr>
          <w:rFonts w:ascii="Calibri" w:eastAsia="Calibri" w:hAnsi="Calibri" w:cs="Arial"/>
          <w:sz w:val="28"/>
          <w:szCs w:val="28"/>
          <w:u w:val="single"/>
          <w:rtl/>
        </w:rPr>
      </w:pPr>
      <w:r>
        <w:rPr>
          <w:rFonts w:ascii="Calibri" w:eastAsia="Calibri" w:hAnsi="Calibri" w:cs="Arial"/>
          <w:sz w:val="28"/>
          <w:szCs w:val="28"/>
          <w:u w:val="single"/>
          <w:rtl/>
        </w:rPr>
        <w:t>الطريقة الثانية لتكوين الرهل (طريقة التجويف)</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lastRenderedPageBreak/>
        <w:t xml:space="preserve">وتحدث في </w:t>
      </w:r>
      <w:r>
        <w:rPr>
          <w:rFonts w:ascii="Calibri" w:eastAsia="Calibri" w:hAnsi="Calibri" w:cs="Arial"/>
          <w:sz w:val="28"/>
          <w:szCs w:val="28"/>
          <w:u w:val="single"/>
          <w:rtl/>
        </w:rPr>
        <w:t xml:space="preserve">الثدييات التي لا تتلاشى فيها طبقة </w:t>
      </w:r>
      <w:proofErr w:type="spellStart"/>
      <w:r>
        <w:rPr>
          <w:rFonts w:ascii="Calibri" w:eastAsia="Calibri" w:hAnsi="Calibri" w:cs="Arial"/>
          <w:sz w:val="28"/>
          <w:szCs w:val="28"/>
          <w:u w:val="single"/>
          <w:rtl/>
        </w:rPr>
        <w:t>روبر</w:t>
      </w:r>
      <w:proofErr w:type="spellEnd"/>
      <w:r>
        <w:rPr>
          <w:rFonts w:ascii="Calibri" w:eastAsia="Calibri" w:hAnsi="Calibri" w:cs="Arial"/>
          <w:sz w:val="28"/>
          <w:szCs w:val="28"/>
          <w:u w:val="single"/>
          <w:rtl/>
        </w:rPr>
        <w:t>( الرئيسيات – الخفاش )</w:t>
      </w:r>
    </w:p>
    <w:p w:rsidR="00F13EE5" w:rsidRDefault="00F13EE5" w:rsidP="00F13EE5">
      <w:pPr>
        <w:numPr>
          <w:ilvl w:val="0"/>
          <w:numId w:val="1"/>
        </w:numPr>
        <w:ind w:left="118"/>
        <w:contextualSpacing/>
        <w:rPr>
          <w:rFonts w:ascii="Calibri" w:eastAsia="Calibri" w:hAnsi="Calibri" w:cs="Arial"/>
          <w:sz w:val="28"/>
          <w:szCs w:val="28"/>
          <w:rtl/>
        </w:rPr>
      </w:pPr>
      <w:r>
        <w:rPr>
          <w:rFonts w:ascii="Calibri" w:eastAsia="Calibri" w:hAnsi="Calibri" w:cs="Arial"/>
          <w:sz w:val="28"/>
          <w:szCs w:val="28"/>
          <w:rtl/>
        </w:rPr>
        <w:t xml:space="preserve">يبدأ تكوين الرهل أثناء تكوين طبقة </w:t>
      </w:r>
      <w:proofErr w:type="spellStart"/>
      <w:r>
        <w:rPr>
          <w:rFonts w:ascii="Calibri" w:eastAsia="Calibri" w:hAnsi="Calibri" w:cs="Arial"/>
          <w:sz w:val="28"/>
          <w:szCs w:val="28"/>
          <w:rtl/>
        </w:rPr>
        <w:t>الاندوديرم</w:t>
      </w:r>
      <w:proofErr w:type="spellEnd"/>
    </w:p>
    <w:p w:rsidR="00F13EE5" w:rsidRDefault="00F13EE5" w:rsidP="00F13EE5">
      <w:pPr>
        <w:ind w:left="-242"/>
        <w:contextualSpacing/>
        <w:rPr>
          <w:rFonts w:ascii="Calibri" w:eastAsia="Calibri" w:hAnsi="Calibri" w:cs="Arial"/>
          <w:sz w:val="28"/>
          <w:szCs w:val="28"/>
          <w:rtl/>
        </w:rPr>
      </w:pPr>
      <w:r>
        <w:rPr>
          <w:rFonts w:ascii="Calibri" w:eastAsia="Calibri" w:hAnsi="Calibri" w:cs="Arial"/>
          <w:noProof/>
          <w:sz w:val="28"/>
          <w:szCs w:val="28"/>
        </w:rPr>
        <w:drawing>
          <wp:inline distT="0" distB="0" distL="0" distR="0">
            <wp:extent cx="2536190" cy="974725"/>
            <wp:effectExtent l="0" t="0" r="0" b="0"/>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36190" cy="974725"/>
                    </a:xfrm>
                    <a:prstGeom prst="rect">
                      <a:avLst/>
                    </a:prstGeom>
                    <a:noFill/>
                    <a:ln>
                      <a:noFill/>
                    </a:ln>
                  </pic:spPr>
                </pic:pic>
              </a:graphicData>
            </a:graphic>
          </wp:inline>
        </w:drawing>
      </w:r>
    </w:p>
    <w:p w:rsidR="00F13EE5" w:rsidRDefault="00F13EE5" w:rsidP="00F13EE5">
      <w:pPr>
        <w:ind w:left="-242"/>
        <w:contextualSpacing/>
        <w:rPr>
          <w:rFonts w:ascii="Calibri" w:eastAsia="Calibri" w:hAnsi="Calibri" w:cs="Arial"/>
          <w:sz w:val="28"/>
          <w:szCs w:val="28"/>
        </w:rPr>
      </w:pPr>
      <w:r>
        <w:rPr>
          <w:rFonts w:ascii="Calibri" w:eastAsia="Calibri" w:hAnsi="Calibri" w:cs="Arial"/>
          <w:sz w:val="28"/>
          <w:szCs w:val="28"/>
          <w:rtl/>
        </w:rPr>
        <w:t xml:space="preserve">2- يظهر تجويف صغير في كتلة الخلايا الداخلية يفصل بين طبقة علوية قوامها صف واحد من الخلايا وطبقة سفلى قوامها عدة صفوف </w:t>
      </w:r>
    </w:p>
    <w:p w:rsidR="00F13EE5" w:rsidRDefault="00F13EE5" w:rsidP="00F13EE5">
      <w:pPr>
        <w:ind w:left="-242"/>
        <w:contextualSpacing/>
        <w:jc w:val="center"/>
        <w:rPr>
          <w:rFonts w:ascii="Calibri" w:eastAsia="Calibri" w:hAnsi="Calibri" w:cs="Arial"/>
          <w:sz w:val="28"/>
          <w:szCs w:val="28"/>
          <w:rtl/>
        </w:rPr>
      </w:pPr>
      <w:r>
        <w:rPr>
          <w:rFonts w:ascii="Calibri" w:eastAsia="Calibri" w:hAnsi="Calibri" w:cs="Arial"/>
          <w:noProof/>
          <w:sz w:val="28"/>
          <w:szCs w:val="28"/>
        </w:rPr>
        <w:drawing>
          <wp:inline distT="0" distB="0" distL="0" distR="0">
            <wp:extent cx="1725295" cy="1026795"/>
            <wp:effectExtent l="0" t="0" r="8255" b="1905"/>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25295" cy="1026795"/>
                    </a:xfrm>
                    <a:prstGeom prst="rect">
                      <a:avLst/>
                    </a:prstGeom>
                    <a:noFill/>
                    <a:ln>
                      <a:noFill/>
                    </a:ln>
                  </pic:spPr>
                </pic:pic>
              </a:graphicData>
            </a:graphic>
          </wp:inline>
        </w:drawing>
      </w:r>
    </w:p>
    <w:p w:rsidR="00F13EE5" w:rsidRDefault="00F13EE5" w:rsidP="00F13EE5">
      <w:pPr>
        <w:ind w:left="-242"/>
        <w:contextualSpacing/>
        <w:rPr>
          <w:rFonts w:ascii="Calibri" w:eastAsia="Calibri" w:hAnsi="Calibri" w:cs="Arial"/>
          <w:sz w:val="28"/>
          <w:szCs w:val="28"/>
        </w:rPr>
      </w:pPr>
      <w:r>
        <w:rPr>
          <w:rFonts w:ascii="Calibri" w:eastAsia="Calibri" w:hAnsi="Calibri" w:cs="Arial"/>
          <w:sz w:val="28"/>
          <w:szCs w:val="28"/>
          <w:rtl/>
        </w:rPr>
        <w:t xml:space="preserve">3- يزداد هذا التجويف في الحجم كلما ازداد انتشار طبقة </w:t>
      </w:r>
      <w:proofErr w:type="spellStart"/>
      <w:r>
        <w:rPr>
          <w:rFonts w:ascii="Calibri" w:eastAsia="Calibri" w:hAnsi="Calibri" w:cs="Arial"/>
          <w:sz w:val="28"/>
          <w:szCs w:val="28"/>
          <w:rtl/>
        </w:rPr>
        <w:t>الاندوديرم</w:t>
      </w:r>
      <w:proofErr w:type="spellEnd"/>
    </w:p>
    <w:p w:rsidR="00F13EE5" w:rsidRDefault="00F13EE5" w:rsidP="00F13EE5">
      <w:pPr>
        <w:ind w:left="118"/>
        <w:rPr>
          <w:rFonts w:ascii="Calibri" w:eastAsia="Calibri" w:hAnsi="Calibri" w:cs="Arial"/>
          <w:b/>
          <w:bCs/>
          <w:sz w:val="28"/>
          <w:szCs w:val="28"/>
          <w:u w:val="single"/>
        </w:rPr>
      </w:pPr>
      <w:r>
        <w:rPr>
          <w:rFonts w:ascii="Calibri" w:eastAsia="Calibri" w:hAnsi="Calibri" w:cs="Arial"/>
          <w:b/>
          <w:bCs/>
          <w:sz w:val="28"/>
          <w:szCs w:val="28"/>
          <w:u w:val="single"/>
          <w:rtl/>
        </w:rPr>
        <w:t xml:space="preserve">تكوين </w:t>
      </w:r>
      <w:proofErr w:type="spellStart"/>
      <w:r>
        <w:rPr>
          <w:rFonts w:ascii="Calibri" w:eastAsia="Calibri" w:hAnsi="Calibri" w:cs="Arial"/>
          <w:b/>
          <w:bCs/>
          <w:sz w:val="28"/>
          <w:szCs w:val="28"/>
          <w:u w:val="single"/>
          <w:rtl/>
        </w:rPr>
        <w:t>الميزوديرم</w:t>
      </w:r>
      <w:proofErr w:type="spellEnd"/>
      <w:r>
        <w:rPr>
          <w:rFonts w:ascii="Calibri" w:eastAsia="Calibri" w:hAnsi="Calibri" w:cs="Arial"/>
          <w:b/>
          <w:bCs/>
          <w:sz w:val="28"/>
          <w:szCs w:val="28"/>
          <w:u w:val="single"/>
          <w:rtl/>
        </w:rPr>
        <w:t xml:space="preserve"> في الثدييات الولودة :</w:t>
      </w:r>
    </w:p>
    <w:p w:rsidR="00F13EE5" w:rsidRDefault="00F13EE5" w:rsidP="00F13EE5">
      <w:pPr>
        <w:ind w:left="118"/>
        <w:rPr>
          <w:rFonts w:ascii="Calibri" w:eastAsia="Calibri" w:hAnsi="Calibri" w:cs="Arial"/>
          <w:sz w:val="28"/>
          <w:szCs w:val="28"/>
        </w:rPr>
      </w:pPr>
      <w:r>
        <w:rPr>
          <w:rFonts w:ascii="Calibri" w:eastAsia="Calibri" w:hAnsi="Calibri" w:cs="Arial"/>
          <w:sz w:val="28"/>
          <w:szCs w:val="28"/>
          <w:rtl/>
        </w:rPr>
        <w:t xml:space="preserve">1- يتكون في الثدييات الخط البدائي وفي مقدمته عقدة </w:t>
      </w:r>
      <w:proofErr w:type="spellStart"/>
      <w:r>
        <w:rPr>
          <w:rFonts w:ascii="Calibri" w:eastAsia="Calibri" w:hAnsi="Calibri" w:cs="Arial"/>
          <w:sz w:val="28"/>
          <w:szCs w:val="28"/>
          <w:rtl/>
        </w:rPr>
        <w:t>هنسن</w:t>
      </w:r>
      <w:proofErr w:type="spellEnd"/>
      <w:r>
        <w:rPr>
          <w:rFonts w:ascii="Calibri" w:eastAsia="Calibri" w:hAnsi="Calibri" w:cs="Arial"/>
          <w:sz w:val="28"/>
          <w:szCs w:val="28"/>
          <w:rtl/>
        </w:rPr>
        <w:t xml:space="preserve"> ولكنه قصير ويوجد في النصف الخلفي للقرص الجنيني فقط</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2- تهاجر خلايا سطحية في اتجاه الخط البدائي حيث </w:t>
      </w:r>
      <w:proofErr w:type="spellStart"/>
      <w:r>
        <w:rPr>
          <w:rFonts w:ascii="Calibri" w:eastAsia="Calibri" w:hAnsi="Calibri" w:cs="Arial"/>
          <w:sz w:val="28"/>
          <w:szCs w:val="28"/>
          <w:rtl/>
        </w:rPr>
        <w:t>تنغمد</w:t>
      </w:r>
      <w:proofErr w:type="spellEnd"/>
      <w:r>
        <w:rPr>
          <w:rFonts w:ascii="Calibri" w:eastAsia="Calibri" w:hAnsi="Calibri" w:cs="Arial"/>
          <w:sz w:val="28"/>
          <w:szCs w:val="28"/>
          <w:rtl/>
        </w:rPr>
        <w:t xml:space="preserve"> للداخل فتساهم بعضها في تكوين طبقة </w:t>
      </w:r>
      <w:proofErr w:type="spellStart"/>
      <w:r>
        <w:rPr>
          <w:rFonts w:ascii="Calibri" w:eastAsia="Calibri" w:hAnsi="Calibri" w:cs="Arial"/>
          <w:sz w:val="28"/>
          <w:szCs w:val="28"/>
          <w:rtl/>
        </w:rPr>
        <w:t>الاندوديرم</w:t>
      </w:r>
      <w:proofErr w:type="spellEnd"/>
      <w:r>
        <w:rPr>
          <w:rFonts w:ascii="Calibri" w:eastAsia="Calibri" w:hAnsi="Calibri" w:cs="Arial"/>
          <w:sz w:val="28"/>
          <w:szCs w:val="28"/>
          <w:rtl/>
        </w:rPr>
        <w:t xml:space="preserve"> والبعض يكون طبقة جديدة وسطحية هي </w:t>
      </w:r>
      <w:proofErr w:type="spellStart"/>
      <w:r>
        <w:rPr>
          <w:rFonts w:ascii="Calibri" w:eastAsia="Calibri" w:hAnsi="Calibri" w:cs="Arial"/>
          <w:sz w:val="28"/>
          <w:szCs w:val="28"/>
          <w:rtl/>
        </w:rPr>
        <w:t>الميزوديرم</w:t>
      </w:r>
      <w:proofErr w:type="spellEnd"/>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3 – تنتشر خلايا </w:t>
      </w:r>
      <w:proofErr w:type="spellStart"/>
      <w:r>
        <w:rPr>
          <w:rFonts w:ascii="Calibri" w:eastAsia="Calibri" w:hAnsi="Calibri" w:cs="Arial"/>
          <w:sz w:val="28"/>
          <w:szCs w:val="28"/>
          <w:rtl/>
        </w:rPr>
        <w:t>الميزوديرم</w:t>
      </w:r>
      <w:proofErr w:type="spellEnd"/>
      <w:r>
        <w:rPr>
          <w:rFonts w:ascii="Calibri" w:eastAsia="Calibri" w:hAnsi="Calibri" w:cs="Arial"/>
          <w:sz w:val="28"/>
          <w:szCs w:val="28"/>
          <w:rtl/>
        </w:rPr>
        <w:t xml:space="preserve"> إلى أسفل بين طبقتي </w:t>
      </w:r>
      <w:proofErr w:type="spellStart"/>
      <w:r>
        <w:rPr>
          <w:rFonts w:ascii="Calibri" w:eastAsia="Calibri" w:hAnsi="Calibri" w:cs="Arial"/>
          <w:sz w:val="28"/>
          <w:szCs w:val="28"/>
          <w:rtl/>
        </w:rPr>
        <w:t>الاكتوديرم</w:t>
      </w:r>
      <w:proofErr w:type="spellEnd"/>
      <w:r>
        <w:rPr>
          <w:rFonts w:ascii="Calibri" w:eastAsia="Calibri" w:hAnsi="Calibri" w:cs="Arial"/>
          <w:sz w:val="28"/>
          <w:szCs w:val="28"/>
          <w:rtl/>
        </w:rPr>
        <w:t xml:space="preserve"> الغذائي وطبقة </w:t>
      </w:r>
      <w:proofErr w:type="spellStart"/>
      <w:r>
        <w:rPr>
          <w:rFonts w:ascii="Calibri" w:eastAsia="Calibri" w:hAnsi="Calibri" w:cs="Arial"/>
          <w:sz w:val="28"/>
          <w:szCs w:val="28"/>
          <w:rtl/>
        </w:rPr>
        <w:t>الاندوديرم</w:t>
      </w:r>
      <w:proofErr w:type="spellEnd"/>
      <w:r>
        <w:rPr>
          <w:rFonts w:ascii="Calibri" w:eastAsia="Calibri" w:hAnsi="Calibri" w:cs="Arial"/>
          <w:sz w:val="28"/>
          <w:szCs w:val="28"/>
          <w:rtl/>
        </w:rPr>
        <w:t xml:space="preserve"> الجنيني الإضافي المبطن لكيس المح وتنتشر الى أعلى بين </w:t>
      </w:r>
      <w:proofErr w:type="spellStart"/>
      <w:r>
        <w:rPr>
          <w:rFonts w:ascii="Calibri" w:eastAsia="Calibri" w:hAnsi="Calibri" w:cs="Arial"/>
          <w:sz w:val="28"/>
          <w:szCs w:val="28"/>
          <w:rtl/>
        </w:rPr>
        <w:t>الاكتوديرم</w:t>
      </w:r>
      <w:proofErr w:type="spellEnd"/>
      <w:r>
        <w:rPr>
          <w:rFonts w:ascii="Calibri" w:eastAsia="Calibri" w:hAnsi="Calibri" w:cs="Arial"/>
          <w:sz w:val="28"/>
          <w:szCs w:val="28"/>
          <w:rtl/>
        </w:rPr>
        <w:t xml:space="preserve"> الغذائي وغشاء الرهل (المكون من </w:t>
      </w:r>
      <w:proofErr w:type="spellStart"/>
      <w:r>
        <w:rPr>
          <w:rFonts w:ascii="Calibri" w:eastAsia="Calibri" w:hAnsi="Calibri" w:cs="Arial"/>
          <w:sz w:val="28"/>
          <w:szCs w:val="28"/>
          <w:rtl/>
        </w:rPr>
        <w:t>الاكتوديرم</w:t>
      </w:r>
      <w:proofErr w:type="spellEnd"/>
      <w:r>
        <w:rPr>
          <w:rFonts w:ascii="Calibri" w:eastAsia="Calibri" w:hAnsi="Calibri" w:cs="Arial"/>
          <w:sz w:val="28"/>
          <w:szCs w:val="28"/>
          <w:rtl/>
        </w:rPr>
        <w:t>)</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4 – ينشق </w:t>
      </w:r>
      <w:proofErr w:type="spellStart"/>
      <w:r>
        <w:rPr>
          <w:rFonts w:ascii="Calibri" w:eastAsia="Calibri" w:hAnsi="Calibri" w:cs="Arial"/>
          <w:sz w:val="28"/>
          <w:szCs w:val="28"/>
          <w:rtl/>
        </w:rPr>
        <w:t>الميزوديرم</w:t>
      </w:r>
      <w:proofErr w:type="spellEnd"/>
      <w:r>
        <w:rPr>
          <w:rFonts w:ascii="Calibri" w:eastAsia="Calibri" w:hAnsi="Calibri" w:cs="Arial"/>
          <w:sz w:val="28"/>
          <w:szCs w:val="28"/>
          <w:rtl/>
        </w:rPr>
        <w:t xml:space="preserve"> المحيط بكيس المح الى طبقتين الخارجية تسمى </w:t>
      </w:r>
      <w:proofErr w:type="spellStart"/>
      <w:r>
        <w:rPr>
          <w:rFonts w:ascii="Calibri" w:eastAsia="Calibri" w:hAnsi="Calibri" w:cs="Arial"/>
          <w:sz w:val="28"/>
          <w:szCs w:val="28"/>
          <w:rtl/>
        </w:rPr>
        <w:t>ميزوديرم</w:t>
      </w:r>
      <w:proofErr w:type="spellEnd"/>
      <w:r>
        <w:rPr>
          <w:rFonts w:ascii="Calibri" w:eastAsia="Calibri" w:hAnsi="Calibri" w:cs="Arial"/>
          <w:sz w:val="28"/>
          <w:szCs w:val="28"/>
          <w:rtl/>
        </w:rPr>
        <w:t xml:space="preserve"> بدني ( بلورا بدنية ) والداخلية </w:t>
      </w:r>
      <w:proofErr w:type="spellStart"/>
      <w:r>
        <w:rPr>
          <w:rFonts w:ascii="Calibri" w:eastAsia="Calibri" w:hAnsi="Calibri" w:cs="Arial"/>
          <w:sz w:val="28"/>
          <w:szCs w:val="28"/>
          <w:rtl/>
        </w:rPr>
        <w:t>ميزوديرم</w:t>
      </w:r>
      <w:proofErr w:type="spellEnd"/>
      <w:r>
        <w:rPr>
          <w:rFonts w:ascii="Calibri" w:eastAsia="Calibri" w:hAnsi="Calibri" w:cs="Arial"/>
          <w:sz w:val="28"/>
          <w:szCs w:val="28"/>
          <w:rtl/>
        </w:rPr>
        <w:t xml:space="preserve"> حشوي (بلورا </w:t>
      </w:r>
      <w:proofErr w:type="spellStart"/>
      <w:r>
        <w:rPr>
          <w:rFonts w:ascii="Calibri" w:eastAsia="Calibri" w:hAnsi="Calibri" w:cs="Arial"/>
          <w:sz w:val="28"/>
          <w:szCs w:val="28"/>
          <w:rtl/>
        </w:rPr>
        <w:t>حشوية</w:t>
      </w:r>
      <w:proofErr w:type="spellEnd"/>
      <w:r>
        <w:rPr>
          <w:rFonts w:ascii="Calibri" w:eastAsia="Calibri" w:hAnsi="Calibri" w:cs="Arial"/>
          <w:sz w:val="28"/>
          <w:szCs w:val="28"/>
          <w:rtl/>
        </w:rPr>
        <w:t xml:space="preserve"> ) وينحصر بينهما تجويف </w:t>
      </w:r>
      <w:proofErr w:type="spellStart"/>
      <w:r>
        <w:rPr>
          <w:rFonts w:ascii="Calibri" w:eastAsia="Calibri" w:hAnsi="Calibri" w:cs="Arial"/>
          <w:sz w:val="28"/>
          <w:szCs w:val="28"/>
          <w:rtl/>
        </w:rPr>
        <w:t>السيلوم</w:t>
      </w:r>
      <w:proofErr w:type="spellEnd"/>
      <w:r>
        <w:rPr>
          <w:rFonts w:ascii="Calibri" w:eastAsia="Calibri" w:hAnsi="Calibri" w:cs="Arial"/>
          <w:sz w:val="28"/>
          <w:szCs w:val="28"/>
          <w:rtl/>
        </w:rPr>
        <w:t xml:space="preserve"> الإضافي </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5 – </w:t>
      </w:r>
      <w:proofErr w:type="spellStart"/>
      <w:r>
        <w:rPr>
          <w:rFonts w:ascii="Calibri" w:eastAsia="Calibri" w:hAnsi="Calibri" w:cs="Arial"/>
          <w:sz w:val="28"/>
          <w:szCs w:val="28"/>
          <w:rtl/>
        </w:rPr>
        <w:t>الميزوديرم</w:t>
      </w:r>
      <w:proofErr w:type="spellEnd"/>
      <w:r>
        <w:rPr>
          <w:rFonts w:ascii="Calibri" w:eastAsia="Calibri" w:hAnsi="Calibri" w:cs="Arial"/>
          <w:sz w:val="28"/>
          <w:szCs w:val="28"/>
          <w:rtl/>
        </w:rPr>
        <w:t xml:space="preserve"> الذي يحيط بتجويف الرهل لا ينشق ويعرف </w:t>
      </w:r>
      <w:proofErr w:type="spellStart"/>
      <w:r>
        <w:rPr>
          <w:rFonts w:ascii="Calibri" w:eastAsia="Calibri" w:hAnsi="Calibri" w:cs="Arial"/>
          <w:sz w:val="28"/>
          <w:szCs w:val="28"/>
          <w:rtl/>
        </w:rPr>
        <w:t>بالميزوديرم</w:t>
      </w:r>
      <w:proofErr w:type="spellEnd"/>
      <w:r>
        <w:rPr>
          <w:rFonts w:ascii="Calibri" w:eastAsia="Calibri" w:hAnsi="Calibri" w:cs="Arial"/>
          <w:sz w:val="28"/>
          <w:szCs w:val="28"/>
          <w:rtl/>
        </w:rPr>
        <w:t xml:space="preserve"> البدني </w:t>
      </w:r>
    </w:p>
    <w:p w:rsidR="00F13EE5" w:rsidRDefault="00F13EE5" w:rsidP="00F13EE5">
      <w:pPr>
        <w:ind w:left="118"/>
        <w:jc w:val="center"/>
        <w:rPr>
          <w:rFonts w:ascii="Calibri" w:eastAsia="Calibri" w:hAnsi="Calibri" w:cs="Arial"/>
          <w:sz w:val="28"/>
          <w:szCs w:val="28"/>
          <w:rtl/>
        </w:rPr>
      </w:pPr>
      <w:r>
        <w:rPr>
          <w:rFonts w:ascii="Calibri" w:eastAsia="Calibri" w:hAnsi="Calibri" w:cs="Arial"/>
          <w:noProof/>
          <w:sz w:val="28"/>
          <w:szCs w:val="28"/>
        </w:rPr>
        <w:drawing>
          <wp:inline distT="0" distB="0" distL="0" distR="0">
            <wp:extent cx="1638935" cy="1190625"/>
            <wp:effectExtent l="0" t="0" r="0" b="9525"/>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935" cy="1190625"/>
                    </a:xfrm>
                    <a:prstGeom prst="rect">
                      <a:avLst/>
                    </a:prstGeom>
                    <a:noFill/>
                    <a:ln>
                      <a:noFill/>
                    </a:ln>
                  </pic:spPr>
                </pic:pic>
              </a:graphicData>
            </a:graphic>
          </wp:inline>
        </w:drawing>
      </w:r>
    </w:p>
    <w:p w:rsidR="00F13EE5" w:rsidRDefault="00F13EE5" w:rsidP="00F13EE5">
      <w:pPr>
        <w:ind w:left="118"/>
        <w:rPr>
          <w:rFonts w:ascii="Calibri" w:eastAsia="Calibri" w:hAnsi="Calibri" w:cs="Arial"/>
          <w:b/>
          <w:bCs/>
          <w:sz w:val="28"/>
          <w:szCs w:val="28"/>
          <w:u w:val="single"/>
          <w:rtl/>
        </w:rPr>
      </w:pPr>
      <w:r>
        <w:rPr>
          <w:rFonts w:ascii="Calibri" w:eastAsia="Calibri" w:hAnsi="Calibri" w:cs="Arial"/>
          <w:b/>
          <w:bCs/>
          <w:sz w:val="28"/>
          <w:szCs w:val="28"/>
          <w:u w:val="single"/>
          <w:rtl/>
        </w:rPr>
        <w:t>الانغراس :</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هي اختراق </w:t>
      </w:r>
      <w:proofErr w:type="spellStart"/>
      <w:r>
        <w:rPr>
          <w:rFonts w:ascii="Calibri" w:eastAsia="Calibri" w:hAnsi="Calibri" w:cs="Arial"/>
          <w:sz w:val="28"/>
          <w:szCs w:val="28"/>
          <w:rtl/>
        </w:rPr>
        <w:t>الحويصلة</w:t>
      </w:r>
      <w:proofErr w:type="spellEnd"/>
      <w:r>
        <w:rPr>
          <w:rFonts w:ascii="Calibri" w:eastAsia="Calibri" w:hAnsi="Calibri" w:cs="Arial"/>
          <w:sz w:val="28"/>
          <w:szCs w:val="28"/>
          <w:rtl/>
        </w:rPr>
        <w:t xml:space="preserve"> الجرثومية لجدار الرحم ويساعد ذلك </w:t>
      </w:r>
      <w:proofErr w:type="spellStart"/>
      <w:r>
        <w:rPr>
          <w:rFonts w:ascii="Calibri" w:eastAsia="Calibri" w:hAnsi="Calibri" w:cs="Arial"/>
          <w:sz w:val="28"/>
          <w:szCs w:val="28"/>
          <w:rtl/>
        </w:rPr>
        <w:t>الاكتوديرم</w:t>
      </w:r>
      <w:proofErr w:type="spellEnd"/>
      <w:r>
        <w:rPr>
          <w:rFonts w:ascii="Calibri" w:eastAsia="Calibri" w:hAnsi="Calibri" w:cs="Arial"/>
          <w:sz w:val="28"/>
          <w:szCs w:val="28"/>
          <w:rtl/>
        </w:rPr>
        <w:t xml:space="preserve"> الغذائي المواجهة لكتلة الخلايا الداخلية حيث لها القدرة على تحطيم بطانة الرحم والتغلغل داخل جدار الرحم ثم ينغلق مكان دخول </w:t>
      </w:r>
      <w:proofErr w:type="spellStart"/>
      <w:r>
        <w:rPr>
          <w:rFonts w:ascii="Calibri" w:eastAsia="Calibri" w:hAnsi="Calibri" w:cs="Arial"/>
          <w:sz w:val="28"/>
          <w:szCs w:val="28"/>
          <w:rtl/>
        </w:rPr>
        <w:t>الحويصلة</w:t>
      </w:r>
      <w:proofErr w:type="spellEnd"/>
      <w:r>
        <w:rPr>
          <w:rFonts w:ascii="Calibri" w:eastAsia="Calibri" w:hAnsi="Calibri" w:cs="Arial"/>
          <w:sz w:val="28"/>
          <w:szCs w:val="28"/>
          <w:rtl/>
        </w:rPr>
        <w:t xml:space="preserve"> </w:t>
      </w:r>
    </w:p>
    <w:p w:rsidR="00F13EE5" w:rsidRDefault="00F13EE5" w:rsidP="00F13EE5">
      <w:pPr>
        <w:ind w:left="118"/>
        <w:rPr>
          <w:rFonts w:ascii="Calibri" w:eastAsia="Calibri" w:hAnsi="Calibri" w:cs="Arial"/>
          <w:sz w:val="28"/>
          <w:szCs w:val="28"/>
          <w:rtl/>
        </w:rPr>
      </w:pPr>
      <w:r>
        <w:rPr>
          <w:rFonts w:ascii="Calibri" w:eastAsia="Calibri" w:hAnsi="Calibri" w:cs="Arial"/>
          <w:sz w:val="28"/>
          <w:szCs w:val="28"/>
          <w:rtl/>
        </w:rPr>
        <w:t xml:space="preserve">في بعض أنواع الثدييات ومنها الإنسان لا تبدأ عملية التبطين حتى تتم عملية الانغراس </w:t>
      </w:r>
    </w:p>
    <w:p w:rsidR="00341C1F" w:rsidRDefault="00341C1F" w:rsidP="00F13EE5">
      <w:pPr>
        <w:ind w:left="118"/>
        <w:rPr>
          <w:rFonts w:ascii="Calibri" w:eastAsia="Calibri" w:hAnsi="Calibri" w:cs="Arial"/>
          <w:sz w:val="28"/>
          <w:szCs w:val="28"/>
          <w:rtl/>
        </w:rPr>
      </w:pPr>
    </w:p>
    <w:p w:rsidR="00341C1F" w:rsidRDefault="00341C1F" w:rsidP="00F13EE5">
      <w:pPr>
        <w:ind w:left="118"/>
        <w:rPr>
          <w:rFonts w:ascii="Calibri" w:eastAsia="Calibri" w:hAnsi="Calibri" w:cs="Arial"/>
          <w:sz w:val="28"/>
          <w:szCs w:val="28"/>
          <w:rtl/>
        </w:rPr>
      </w:pPr>
    </w:p>
    <w:p w:rsidR="00341C1F" w:rsidRDefault="00341C1F" w:rsidP="00F13EE5">
      <w:pPr>
        <w:ind w:left="118"/>
        <w:rPr>
          <w:rFonts w:ascii="Calibri" w:eastAsia="Calibri" w:hAnsi="Calibri" w:cs="Arial"/>
          <w:sz w:val="28"/>
          <w:szCs w:val="28"/>
          <w:rtl/>
        </w:rPr>
      </w:pPr>
    </w:p>
    <w:p w:rsidR="00341C1F" w:rsidRDefault="00341C1F" w:rsidP="00341C1F">
      <w:pPr>
        <w:spacing w:after="0" w:line="240" w:lineRule="auto"/>
        <w:jc w:val="center"/>
        <w:rPr>
          <w:rFonts w:ascii="Times New Roman" w:eastAsia="Times New Roman" w:hAnsi="Times New Roman" w:cs="Times New Roman"/>
          <w:b/>
          <w:bCs/>
          <w:sz w:val="28"/>
          <w:szCs w:val="28"/>
          <w:u w:val="single"/>
        </w:rPr>
      </w:pPr>
      <w:r>
        <w:rPr>
          <w:rFonts w:ascii="Times New Roman" w:eastAsia="Times New Roman" w:hAnsi="Times New Roman" w:cs="Times New Roman"/>
          <w:b/>
          <w:bCs/>
          <w:sz w:val="28"/>
          <w:szCs w:val="28"/>
          <w:u w:val="single"/>
          <w:rtl/>
        </w:rPr>
        <w:t>التبطين في الطيور:</w:t>
      </w:r>
    </w:p>
    <w:p w:rsidR="00341C1F" w:rsidRDefault="00341C1F" w:rsidP="00341C1F">
      <w:pPr>
        <w:spacing w:after="0" w:line="240" w:lineRule="auto"/>
        <w:rPr>
          <w:rFonts w:ascii="Times New Roman" w:eastAsia="Times New Roman" w:hAnsi="Times New Roman" w:cs="Times New Roman"/>
          <w:b/>
          <w:bCs/>
          <w:sz w:val="28"/>
          <w:szCs w:val="28"/>
          <w:u w:val="single"/>
        </w:rPr>
      </w:pPr>
    </w:p>
    <w:p w:rsidR="00341C1F" w:rsidRDefault="00341C1F" w:rsidP="00341C1F">
      <w:pPr>
        <w:spacing w:after="0" w:line="240" w:lineRule="auto"/>
        <w:rPr>
          <w:rFonts w:asciiTheme="minorBidi" w:eastAsia="Times New Roman" w:hAnsiTheme="minorBidi"/>
          <w:sz w:val="28"/>
          <w:szCs w:val="28"/>
        </w:rPr>
      </w:pPr>
      <w:r>
        <w:rPr>
          <w:rFonts w:ascii="Times New Roman" w:eastAsia="Times New Roman" w:hAnsi="Times New Roman" w:cs="Times New Roman"/>
          <w:sz w:val="28"/>
          <w:szCs w:val="28"/>
          <w:rtl/>
        </w:rPr>
        <w:t>1</w:t>
      </w:r>
      <w:r>
        <w:rPr>
          <w:rFonts w:asciiTheme="minorBidi" w:eastAsia="Times New Roman" w:hAnsiTheme="minorBidi"/>
          <w:sz w:val="28"/>
          <w:szCs w:val="28"/>
          <w:rtl/>
        </w:rPr>
        <w:t>-تبدأ عملية التبطين بعد الاحتضان بساعات قليلة (3-4 ساعات)</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2-تبدأ عملية التبطين بمرحلة الخط البدائي والتي تستغرق حوالي 11-12 ساعة وتنتهي بتكوين ما يعرف باسم الخط البدائي </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3-تبدأ مرحلة الخط البدائي </w:t>
      </w:r>
      <w:proofErr w:type="spellStart"/>
      <w:r>
        <w:rPr>
          <w:rFonts w:asciiTheme="minorBidi" w:eastAsia="Times New Roman" w:hAnsiTheme="minorBidi"/>
          <w:sz w:val="28"/>
          <w:szCs w:val="28"/>
          <w:rtl/>
        </w:rPr>
        <w:t>بتغلظ</w:t>
      </w:r>
      <w:proofErr w:type="spellEnd"/>
      <w:r>
        <w:rPr>
          <w:rFonts w:asciiTheme="minorBidi" w:eastAsia="Times New Roman" w:hAnsiTheme="minorBidi"/>
          <w:sz w:val="28"/>
          <w:szCs w:val="28"/>
          <w:rtl/>
        </w:rPr>
        <w:t xml:space="preserve"> ربع المساحة الرائقة فتصبح اكثر سماكة . ثم يمتد </w:t>
      </w:r>
      <w:proofErr w:type="spellStart"/>
      <w:r>
        <w:rPr>
          <w:rFonts w:asciiTheme="minorBidi" w:eastAsia="Times New Roman" w:hAnsiTheme="minorBidi"/>
          <w:sz w:val="28"/>
          <w:szCs w:val="28"/>
          <w:rtl/>
        </w:rPr>
        <w:t>التغلظ</w:t>
      </w:r>
      <w:proofErr w:type="spellEnd"/>
      <w:r>
        <w:rPr>
          <w:rFonts w:asciiTheme="minorBidi" w:eastAsia="Times New Roman" w:hAnsiTheme="minorBidi"/>
          <w:sz w:val="28"/>
          <w:szCs w:val="28"/>
          <w:rtl/>
        </w:rPr>
        <w:t xml:space="preserve"> الى الجهة الامامية ويأخذ شكل بارز وواضح التركيب خلال هذه الفترة </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noProof/>
          <w:sz w:val="28"/>
          <w:szCs w:val="28"/>
        </w:rPr>
        <w:drawing>
          <wp:inline distT="0" distB="0" distL="0" distR="0">
            <wp:extent cx="2320290" cy="940435"/>
            <wp:effectExtent l="0" t="0" r="3810" b="0"/>
            <wp:docPr id="52" name="صورة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20290" cy="940435"/>
                    </a:xfrm>
                    <a:prstGeom prst="rect">
                      <a:avLst/>
                    </a:prstGeom>
                    <a:noFill/>
                    <a:ln>
                      <a:noFill/>
                    </a:ln>
                  </pic:spPr>
                </pic:pic>
              </a:graphicData>
            </a:graphic>
          </wp:inline>
        </w:drawing>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noProof/>
          <w:sz w:val="28"/>
          <w:szCs w:val="28"/>
        </w:rPr>
        <w:drawing>
          <wp:inline distT="0" distB="0" distL="0" distR="0">
            <wp:extent cx="2139315" cy="1121410"/>
            <wp:effectExtent l="0" t="0" r="0" b="2540"/>
            <wp:docPr id="51" name="صورة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39315" cy="1121410"/>
                    </a:xfrm>
                    <a:prstGeom prst="rect">
                      <a:avLst/>
                    </a:prstGeom>
                    <a:noFill/>
                    <a:ln>
                      <a:noFill/>
                    </a:ln>
                  </pic:spPr>
                </pic:pic>
              </a:graphicData>
            </a:graphic>
          </wp:inline>
        </w:drawing>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4- يتركب الخط البدائي من:-  </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أ) شق او ميزاب طولي في وسط المنطقة الرائقة  يعرف باسم ميزاب الخط البدائي</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ب) يحاط الميزاب البدائي بالحدين البدائيين</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ج) ينتهي الميزاب البدائي ( ناحية الرأس ) بالحفرة البدائية </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د) يوجد أمام الحفرة البدائية تجمع خلوي يعرف بعقده </w:t>
      </w:r>
      <w:proofErr w:type="spellStart"/>
      <w:r>
        <w:rPr>
          <w:rFonts w:asciiTheme="minorBidi" w:eastAsia="Times New Roman" w:hAnsiTheme="minorBidi"/>
          <w:sz w:val="28"/>
          <w:szCs w:val="28"/>
          <w:rtl/>
        </w:rPr>
        <w:t>هنسن</w:t>
      </w:r>
      <w:proofErr w:type="spellEnd"/>
      <w:r>
        <w:rPr>
          <w:rFonts w:asciiTheme="minorBidi" w:eastAsia="Times New Roman" w:hAnsiTheme="minorBidi"/>
          <w:sz w:val="28"/>
          <w:szCs w:val="28"/>
          <w:rtl/>
        </w:rPr>
        <w:t xml:space="preserve"> </w:t>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(وضحي مع الرسم تركيب الخط البدائي في الطيور شكل 56)</w:t>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noProof/>
          <w:sz w:val="28"/>
          <w:szCs w:val="28"/>
        </w:rPr>
        <w:drawing>
          <wp:inline distT="0" distB="0" distL="0" distR="0">
            <wp:extent cx="1975485" cy="1035050"/>
            <wp:effectExtent l="0" t="0" r="5715" b="0"/>
            <wp:docPr id="50"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75485" cy="1035050"/>
                    </a:xfrm>
                    <a:prstGeom prst="rect">
                      <a:avLst/>
                    </a:prstGeom>
                    <a:noFill/>
                    <a:ln>
                      <a:noFill/>
                    </a:ln>
                  </pic:spPr>
                </pic:pic>
              </a:graphicData>
            </a:graphic>
          </wp:inline>
        </w:drawing>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5- يزداد سمك المساحة الرائقة الملاصقة للخط البدائي على طول الجانبين وتكون ما يعرف باسم المساحة الجنينية</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6- يتحول محيط المساحة الرائقة من شكل دائري الى شكل بيضي وتنحصر المساحة المعتمة تدريجياً</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7- تهاجر الخلايا التي توجد على سطح الأدمة الجرثومية خلال ميزاب الخط البدائي </w:t>
      </w:r>
      <w:r>
        <w:rPr>
          <w:rFonts w:asciiTheme="minorBidi" w:eastAsia="Times New Roman" w:hAnsiTheme="minorBidi"/>
          <w:sz w:val="28"/>
          <w:szCs w:val="28"/>
          <w:u w:val="single"/>
          <w:rtl/>
        </w:rPr>
        <w:t>لتشارك</w:t>
      </w:r>
      <w:r>
        <w:rPr>
          <w:rFonts w:asciiTheme="minorBidi" w:eastAsia="Times New Roman" w:hAnsiTheme="minorBidi"/>
          <w:sz w:val="28"/>
          <w:szCs w:val="28"/>
          <w:rtl/>
        </w:rPr>
        <w:t xml:space="preserve"> في تكوين الطبقة الداخلية (طبقة </w:t>
      </w:r>
      <w:proofErr w:type="spellStart"/>
      <w:r>
        <w:rPr>
          <w:rFonts w:asciiTheme="minorBidi" w:eastAsia="Times New Roman" w:hAnsiTheme="minorBidi"/>
          <w:sz w:val="28"/>
          <w:szCs w:val="28"/>
          <w:rtl/>
        </w:rPr>
        <w:t>الاندوديرم</w:t>
      </w:r>
      <w:proofErr w:type="spellEnd"/>
      <w:r>
        <w:rPr>
          <w:rFonts w:asciiTheme="minorBidi" w:eastAsia="Times New Roman" w:hAnsiTheme="minorBidi"/>
          <w:sz w:val="28"/>
          <w:szCs w:val="28"/>
          <w:rtl/>
        </w:rPr>
        <w:t>)</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8- يظهر تجويف جديد ينحصر بين الأدمة الجرثومية العليا وطبقة </w:t>
      </w:r>
      <w:proofErr w:type="spellStart"/>
      <w:r>
        <w:rPr>
          <w:rFonts w:asciiTheme="minorBidi" w:eastAsia="Times New Roman" w:hAnsiTheme="minorBidi"/>
          <w:sz w:val="28"/>
          <w:szCs w:val="28"/>
          <w:rtl/>
        </w:rPr>
        <w:t>الاندوديرم</w:t>
      </w:r>
      <w:proofErr w:type="spellEnd"/>
      <w:r>
        <w:rPr>
          <w:rFonts w:asciiTheme="minorBidi" w:eastAsia="Times New Roman" w:hAnsiTheme="minorBidi"/>
          <w:sz w:val="28"/>
          <w:szCs w:val="28"/>
          <w:rtl/>
        </w:rPr>
        <w:t xml:space="preserve"> (والذي يناظر تجويف </w:t>
      </w:r>
      <w:proofErr w:type="spellStart"/>
      <w:r>
        <w:rPr>
          <w:rFonts w:asciiTheme="minorBidi" w:eastAsia="Times New Roman" w:hAnsiTheme="minorBidi"/>
          <w:sz w:val="28"/>
          <w:szCs w:val="28"/>
          <w:rtl/>
        </w:rPr>
        <w:t>البلاستيولة</w:t>
      </w:r>
      <w:proofErr w:type="spellEnd"/>
      <w:r>
        <w:rPr>
          <w:rFonts w:asciiTheme="minorBidi" w:eastAsia="Times New Roman" w:hAnsiTheme="minorBidi"/>
          <w:sz w:val="28"/>
          <w:szCs w:val="28"/>
          <w:rtl/>
        </w:rPr>
        <w:t xml:space="preserve"> في الضفدع) اما التجويف الذي تكون اثناء التفلج والذي يعرف بالتجويف تحت الجرثومي الذي يقع اسفل </w:t>
      </w:r>
      <w:proofErr w:type="spellStart"/>
      <w:r>
        <w:rPr>
          <w:rFonts w:asciiTheme="minorBidi" w:eastAsia="Times New Roman" w:hAnsiTheme="minorBidi"/>
          <w:sz w:val="28"/>
          <w:szCs w:val="28"/>
          <w:rtl/>
        </w:rPr>
        <w:t>الاندوديرم</w:t>
      </w:r>
      <w:proofErr w:type="spellEnd"/>
      <w:r>
        <w:rPr>
          <w:rFonts w:asciiTheme="minorBidi" w:eastAsia="Times New Roman" w:hAnsiTheme="minorBidi"/>
          <w:sz w:val="28"/>
          <w:szCs w:val="28"/>
          <w:rtl/>
        </w:rPr>
        <w:t xml:space="preserve"> يناظر تجويف المعي البدائي . وهذا الطور يعرف  </w:t>
      </w:r>
      <w:proofErr w:type="spellStart"/>
      <w:r>
        <w:rPr>
          <w:rFonts w:asciiTheme="minorBidi" w:eastAsia="Times New Roman" w:hAnsiTheme="minorBidi"/>
          <w:sz w:val="28"/>
          <w:szCs w:val="28"/>
          <w:rtl/>
        </w:rPr>
        <w:t>بالجاسترولة</w:t>
      </w:r>
      <w:proofErr w:type="spellEnd"/>
      <w:r>
        <w:rPr>
          <w:rFonts w:asciiTheme="minorBidi" w:eastAsia="Times New Roman" w:hAnsiTheme="minorBidi"/>
          <w:sz w:val="28"/>
          <w:szCs w:val="28"/>
          <w:rtl/>
        </w:rPr>
        <w:t xml:space="preserve">  (صـ123) </w:t>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b/>
          <w:bCs/>
          <w:sz w:val="28"/>
          <w:szCs w:val="28"/>
          <w:u w:val="single"/>
          <w:rtl/>
        </w:rPr>
      </w:pPr>
      <w:r>
        <w:rPr>
          <w:rFonts w:asciiTheme="minorBidi" w:eastAsia="Times New Roman" w:hAnsiTheme="minorBidi"/>
          <w:b/>
          <w:bCs/>
          <w:sz w:val="28"/>
          <w:szCs w:val="28"/>
          <w:u w:val="single"/>
          <w:rtl/>
        </w:rPr>
        <w:t xml:space="preserve">تكوين </w:t>
      </w:r>
      <w:proofErr w:type="spellStart"/>
      <w:r>
        <w:rPr>
          <w:rFonts w:asciiTheme="minorBidi" w:eastAsia="Times New Roman" w:hAnsiTheme="minorBidi"/>
          <w:b/>
          <w:bCs/>
          <w:sz w:val="28"/>
          <w:szCs w:val="28"/>
          <w:u w:val="single"/>
          <w:rtl/>
        </w:rPr>
        <w:t>الاندوديرم</w:t>
      </w:r>
      <w:proofErr w:type="spellEnd"/>
      <w:r>
        <w:rPr>
          <w:rFonts w:asciiTheme="minorBidi" w:eastAsia="Times New Roman" w:hAnsiTheme="minorBidi"/>
          <w:b/>
          <w:bCs/>
          <w:sz w:val="28"/>
          <w:szCs w:val="28"/>
          <w:u w:val="single"/>
          <w:rtl/>
        </w:rPr>
        <w:t xml:space="preserve"> في الطيور </w:t>
      </w:r>
      <w:r>
        <w:rPr>
          <w:rFonts w:asciiTheme="minorBidi" w:eastAsia="Times New Roman" w:hAnsiTheme="minorBidi"/>
          <w:b/>
          <w:bCs/>
          <w:sz w:val="28"/>
          <w:szCs w:val="28"/>
          <w:rtl/>
        </w:rPr>
        <w:t>:     (</w:t>
      </w:r>
      <w:r>
        <w:rPr>
          <w:rFonts w:asciiTheme="minorBidi" w:eastAsia="Times New Roman" w:hAnsiTheme="minorBidi"/>
          <w:sz w:val="28"/>
          <w:szCs w:val="28"/>
          <w:rtl/>
        </w:rPr>
        <w:t xml:space="preserve">شكل أ, ج صــ122)   </w:t>
      </w:r>
    </w:p>
    <w:p w:rsidR="00341C1F" w:rsidRDefault="00341C1F" w:rsidP="00341C1F">
      <w:pPr>
        <w:spacing w:after="0" w:line="240" w:lineRule="auto"/>
        <w:rPr>
          <w:rFonts w:asciiTheme="minorBidi" w:eastAsia="Times New Roman" w:hAnsiTheme="minorBidi"/>
          <w:sz w:val="28"/>
          <w:szCs w:val="28"/>
          <w:u w:val="single"/>
          <w:rtl/>
        </w:rPr>
      </w:pPr>
      <w:r>
        <w:rPr>
          <w:rFonts w:asciiTheme="minorBidi" w:eastAsia="Times New Roman" w:hAnsiTheme="minorBidi"/>
          <w:sz w:val="28"/>
          <w:szCs w:val="28"/>
          <w:u w:val="single"/>
          <w:rtl/>
        </w:rPr>
        <w:t xml:space="preserve">يبدأ تكوين </w:t>
      </w:r>
      <w:proofErr w:type="spellStart"/>
      <w:r>
        <w:rPr>
          <w:rFonts w:asciiTheme="minorBidi" w:eastAsia="Times New Roman" w:hAnsiTheme="minorBidi"/>
          <w:sz w:val="28"/>
          <w:szCs w:val="28"/>
          <w:u w:val="single"/>
          <w:rtl/>
        </w:rPr>
        <w:t>الاندوديرم</w:t>
      </w:r>
      <w:proofErr w:type="spellEnd"/>
      <w:r>
        <w:rPr>
          <w:rFonts w:asciiTheme="minorBidi" w:eastAsia="Times New Roman" w:hAnsiTheme="minorBidi"/>
          <w:sz w:val="28"/>
          <w:szCs w:val="28"/>
          <w:u w:val="single"/>
          <w:rtl/>
        </w:rPr>
        <w:t xml:space="preserve"> قبل مرحلة الخط البدائي </w:t>
      </w: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1- بعض الخلايا الكبيرة في الحجم تنفصل عن الأدمة الجرثومية وتتجه نحو التجويف تحت الجرثومي لتبدأ تكوين طبقة </w:t>
      </w:r>
      <w:proofErr w:type="spellStart"/>
      <w:r>
        <w:rPr>
          <w:rFonts w:asciiTheme="minorBidi" w:eastAsia="Times New Roman" w:hAnsiTheme="minorBidi"/>
          <w:sz w:val="28"/>
          <w:szCs w:val="28"/>
          <w:rtl/>
        </w:rPr>
        <w:t>الاندوديرم</w:t>
      </w:r>
      <w:proofErr w:type="spellEnd"/>
      <w:r>
        <w:rPr>
          <w:rFonts w:asciiTheme="minorBidi" w:eastAsia="Times New Roman" w:hAnsiTheme="minorBidi"/>
          <w:sz w:val="28"/>
          <w:szCs w:val="28"/>
          <w:rtl/>
        </w:rPr>
        <w:t xml:space="preserve"> وتعرف هذه العملية بالانشقاق او الانفصال المباشر</w:t>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noProof/>
          <w:sz w:val="28"/>
          <w:szCs w:val="28"/>
        </w:rPr>
        <w:lastRenderedPageBreak/>
        <w:drawing>
          <wp:inline distT="0" distB="0" distL="0" distR="0">
            <wp:extent cx="2096135" cy="698500"/>
            <wp:effectExtent l="0" t="0" r="0" b="6350"/>
            <wp:docPr id="49" name="صورة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6135" cy="698500"/>
                    </a:xfrm>
                    <a:prstGeom prst="rect">
                      <a:avLst/>
                    </a:prstGeom>
                    <a:noFill/>
                    <a:ln>
                      <a:noFill/>
                    </a:ln>
                  </pic:spPr>
                </pic:pic>
              </a:graphicData>
            </a:graphic>
          </wp:inline>
        </w:drawing>
      </w:r>
    </w:p>
    <w:p w:rsidR="00341C1F" w:rsidRDefault="00341C1F" w:rsidP="00341C1F">
      <w:pPr>
        <w:spacing w:after="0" w:line="240" w:lineRule="auto"/>
        <w:rPr>
          <w:rFonts w:asciiTheme="minorBidi" w:eastAsia="Times New Roman" w:hAnsiTheme="minorBidi"/>
          <w:sz w:val="28"/>
          <w:szCs w:val="28"/>
          <w:rtl/>
        </w:rPr>
      </w:pPr>
    </w:p>
    <w:p w:rsidR="00341C1F" w:rsidRDefault="00341C1F" w:rsidP="00341C1F">
      <w:pPr>
        <w:spacing w:after="0" w:line="240" w:lineRule="auto"/>
        <w:rPr>
          <w:rFonts w:asciiTheme="minorBidi" w:eastAsia="Times New Roman" w:hAnsiTheme="minorBidi"/>
          <w:sz w:val="28"/>
          <w:szCs w:val="28"/>
          <w:rtl/>
        </w:rPr>
      </w:pPr>
      <w:r>
        <w:rPr>
          <w:rFonts w:asciiTheme="minorBidi" w:eastAsia="Times New Roman" w:hAnsiTheme="minorBidi"/>
          <w:sz w:val="28"/>
          <w:szCs w:val="28"/>
          <w:rtl/>
        </w:rPr>
        <w:t xml:space="preserve">2- بعد تكوين الخط البدائي تهاجر خلايا سطحية أخرى من الأدمة الجرثومية خلال الميزاب البدائي </w:t>
      </w:r>
      <w:r>
        <w:rPr>
          <w:rFonts w:asciiTheme="minorBidi" w:eastAsia="Times New Roman" w:hAnsiTheme="minorBidi"/>
          <w:sz w:val="28"/>
          <w:szCs w:val="28"/>
          <w:u w:val="single"/>
          <w:rtl/>
        </w:rPr>
        <w:t>لتكمل</w:t>
      </w:r>
      <w:r>
        <w:rPr>
          <w:rFonts w:asciiTheme="minorBidi" w:eastAsia="Times New Roman" w:hAnsiTheme="minorBidi"/>
          <w:sz w:val="28"/>
          <w:szCs w:val="28"/>
          <w:rtl/>
        </w:rPr>
        <w:t xml:space="preserve"> تكوين طبقة </w:t>
      </w:r>
      <w:proofErr w:type="spellStart"/>
      <w:r>
        <w:rPr>
          <w:rFonts w:asciiTheme="minorBidi" w:eastAsia="Times New Roman" w:hAnsiTheme="minorBidi"/>
          <w:sz w:val="28"/>
          <w:szCs w:val="28"/>
          <w:rtl/>
        </w:rPr>
        <w:t>الاندوديرم</w:t>
      </w:r>
      <w:proofErr w:type="spellEnd"/>
    </w:p>
    <w:p w:rsidR="00341C1F" w:rsidRDefault="00341C1F" w:rsidP="00341C1F">
      <w:pPr>
        <w:tabs>
          <w:tab w:val="left" w:pos="904"/>
        </w:tabs>
        <w:spacing w:after="0" w:line="240" w:lineRule="auto"/>
        <w:rPr>
          <w:rFonts w:asciiTheme="minorBidi" w:eastAsia="Times New Roman" w:hAnsiTheme="minorBidi"/>
          <w:sz w:val="28"/>
          <w:szCs w:val="28"/>
          <w:rtl/>
        </w:rPr>
      </w:pPr>
      <w:r>
        <w:rPr>
          <w:rFonts w:asciiTheme="minorBidi" w:eastAsia="Times New Roman" w:hAnsiTheme="minorBidi"/>
          <w:noProof/>
          <w:sz w:val="28"/>
          <w:szCs w:val="28"/>
        </w:rPr>
        <w:drawing>
          <wp:inline distT="0" distB="0" distL="0" distR="0">
            <wp:extent cx="1941195" cy="897255"/>
            <wp:effectExtent l="0" t="0" r="1905" b="0"/>
            <wp:docPr id="48" name="صورة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41195" cy="897255"/>
                    </a:xfrm>
                    <a:prstGeom prst="rect">
                      <a:avLst/>
                    </a:prstGeom>
                    <a:noFill/>
                    <a:ln>
                      <a:noFill/>
                    </a:ln>
                  </pic:spPr>
                </pic:pic>
              </a:graphicData>
            </a:graphic>
          </wp:inline>
        </w:drawing>
      </w:r>
    </w:p>
    <w:p w:rsidR="00341C1F" w:rsidRDefault="00341C1F" w:rsidP="00341C1F">
      <w:pPr>
        <w:tabs>
          <w:tab w:val="left" w:pos="904"/>
        </w:tabs>
        <w:spacing w:after="0" w:line="240" w:lineRule="auto"/>
        <w:jc w:val="center"/>
        <w:rPr>
          <w:rFonts w:asciiTheme="minorBidi" w:eastAsia="Times New Roman" w:hAnsiTheme="minorBidi"/>
          <w:b/>
          <w:bCs/>
          <w:sz w:val="28"/>
          <w:szCs w:val="28"/>
          <w:rtl/>
        </w:rPr>
      </w:pPr>
      <w:r>
        <w:rPr>
          <w:rFonts w:asciiTheme="minorBidi" w:eastAsia="Times New Roman" w:hAnsiTheme="minorBidi"/>
          <w:b/>
          <w:bCs/>
          <w:sz w:val="28"/>
          <w:szCs w:val="28"/>
          <w:rtl/>
        </w:rPr>
        <w:t>اذكري اسم اول طبقة جنينية تظهر في جنين الطيور واشرحي كيفية تكوينها ؟</w:t>
      </w:r>
    </w:p>
    <w:p w:rsidR="00341C1F" w:rsidRDefault="00341C1F" w:rsidP="00341C1F">
      <w:pPr>
        <w:rPr>
          <w:rFonts w:asciiTheme="minorBidi" w:eastAsia="Calibri" w:hAnsiTheme="minorBidi"/>
          <w:b/>
          <w:bCs/>
          <w:sz w:val="28"/>
          <w:szCs w:val="28"/>
          <w:u w:val="single"/>
          <w:rtl/>
        </w:rPr>
      </w:pPr>
      <w:r>
        <w:rPr>
          <w:rFonts w:asciiTheme="minorBidi" w:eastAsia="Calibri" w:hAnsiTheme="minorBidi"/>
          <w:b/>
          <w:bCs/>
          <w:sz w:val="28"/>
          <w:szCs w:val="28"/>
          <w:u w:val="single"/>
          <w:rtl/>
        </w:rPr>
        <w:t xml:space="preserve">تكوين </w:t>
      </w:r>
      <w:proofErr w:type="spellStart"/>
      <w:r>
        <w:rPr>
          <w:rFonts w:asciiTheme="minorBidi" w:eastAsia="Calibri" w:hAnsiTheme="minorBidi"/>
          <w:b/>
          <w:bCs/>
          <w:sz w:val="28"/>
          <w:szCs w:val="28"/>
          <w:u w:val="single"/>
          <w:rtl/>
        </w:rPr>
        <w:t>الميزوديرم</w:t>
      </w:r>
      <w:proofErr w:type="spellEnd"/>
      <w:r>
        <w:rPr>
          <w:rFonts w:asciiTheme="minorBidi" w:eastAsia="Calibri" w:hAnsiTheme="minorBidi"/>
          <w:b/>
          <w:bCs/>
          <w:sz w:val="28"/>
          <w:szCs w:val="28"/>
          <w:u w:val="single"/>
          <w:rtl/>
        </w:rPr>
        <w:t xml:space="preserve"> في جنين الدجاج :</w:t>
      </w:r>
    </w:p>
    <w:p w:rsidR="00341C1F" w:rsidRDefault="00341C1F" w:rsidP="00341C1F">
      <w:pPr>
        <w:numPr>
          <w:ilvl w:val="0"/>
          <w:numId w:val="2"/>
        </w:numPr>
        <w:contextualSpacing/>
        <w:rPr>
          <w:rFonts w:asciiTheme="minorBidi" w:eastAsia="Calibri" w:hAnsiTheme="minorBidi"/>
          <w:b/>
          <w:bCs/>
          <w:sz w:val="28"/>
          <w:szCs w:val="28"/>
          <w:rtl/>
        </w:rPr>
      </w:pPr>
      <w:r>
        <w:rPr>
          <w:rFonts w:asciiTheme="minorBidi" w:eastAsia="Calibri" w:hAnsiTheme="minorBidi"/>
          <w:b/>
          <w:bCs/>
          <w:sz w:val="28"/>
          <w:szCs w:val="28"/>
          <w:rtl/>
        </w:rPr>
        <w:t xml:space="preserve"> يبدأ تكوين </w:t>
      </w:r>
      <w:proofErr w:type="spellStart"/>
      <w:r>
        <w:rPr>
          <w:rFonts w:asciiTheme="minorBidi" w:eastAsia="Calibri" w:hAnsiTheme="minorBidi"/>
          <w:b/>
          <w:bCs/>
          <w:sz w:val="28"/>
          <w:szCs w:val="28"/>
          <w:rtl/>
        </w:rPr>
        <w:t>الميزوديرم</w:t>
      </w:r>
      <w:proofErr w:type="spellEnd"/>
      <w:r>
        <w:rPr>
          <w:rFonts w:asciiTheme="minorBidi" w:eastAsia="Calibri" w:hAnsiTheme="minorBidi"/>
          <w:b/>
          <w:bCs/>
          <w:sz w:val="28"/>
          <w:szCs w:val="28"/>
          <w:rtl/>
        </w:rPr>
        <w:t xml:space="preserve"> بزحف بعض خلايا الأدمة الجرثومية خلال الميزاب البدائي .</w:t>
      </w:r>
    </w:p>
    <w:p w:rsidR="00341C1F" w:rsidRDefault="00341C1F" w:rsidP="00341C1F">
      <w:pPr>
        <w:numPr>
          <w:ilvl w:val="0"/>
          <w:numId w:val="2"/>
        </w:numPr>
        <w:contextualSpacing/>
        <w:rPr>
          <w:rFonts w:asciiTheme="minorBidi" w:eastAsia="Calibri" w:hAnsiTheme="minorBidi"/>
          <w:b/>
          <w:bCs/>
          <w:sz w:val="28"/>
          <w:szCs w:val="28"/>
          <w:rtl/>
        </w:rPr>
      </w:pPr>
      <w:r>
        <w:rPr>
          <w:rFonts w:asciiTheme="minorBidi" w:eastAsia="Calibri" w:hAnsiTheme="minorBidi"/>
          <w:b/>
          <w:bCs/>
          <w:sz w:val="28"/>
          <w:szCs w:val="28"/>
          <w:rtl/>
        </w:rPr>
        <w:t xml:space="preserve">تتكون طبقة من الخلايا الزاحفة في التجويف الجديد الذي نشأ بين طبقة </w:t>
      </w:r>
      <w:proofErr w:type="spellStart"/>
      <w:r>
        <w:rPr>
          <w:rFonts w:asciiTheme="minorBidi" w:eastAsia="Calibri" w:hAnsiTheme="minorBidi"/>
          <w:b/>
          <w:bCs/>
          <w:sz w:val="28"/>
          <w:szCs w:val="28"/>
          <w:rtl/>
        </w:rPr>
        <w:t>الاندوديرم</w:t>
      </w:r>
      <w:proofErr w:type="spellEnd"/>
      <w:r>
        <w:rPr>
          <w:rFonts w:asciiTheme="minorBidi" w:eastAsia="Calibri" w:hAnsiTheme="minorBidi"/>
          <w:b/>
          <w:bCs/>
          <w:sz w:val="28"/>
          <w:szCs w:val="28"/>
          <w:rtl/>
        </w:rPr>
        <w:t xml:space="preserve"> والطبقة الخارجية ( الأدمة الجرثومية )</w:t>
      </w:r>
    </w:p>
    <w:p w:rsidR="00341C1F" w:rsidRDefault="00341C1F" w:rsidP="00341C1F">
      <w:pPr>
        <w:ind w:left="709"/>
        <w:contextualSpacing/>
        <w:rPr>
          <w:rFonts w:asciiTheme="minorBidi" w:eastAsia="Calibri" w:hAnsiTheme="minorBidi"/>
          <w:b/>
          <w:bCs/>
          <w:sz w:val="28"/>
          <w:szCs w:val="28"/>
        </w:rPr>
      </w:pPr>
      <w:r>
        <w:rPr>
          <w:rFonts w:asciiTheme="minorBidi" w:eastAsia="Calibri" w:hAnsiTheme="minorBidi"/>
          <w:b/>
          <w:bCs/>
          <w:sz w:val="28"/>
          <w:szCs w:val="28"/>
          <w:rtl/>
        </w:rPr>
        <w:t xml:space="preserve">3- يصبح الجنين عبارة عن ثلاث طبقات : الخارجية تسمى </w:t>
      </w:r>
      <w:proofErr w:type="spellStart"/>
      <w:r>
        <w:rPr>
          <w:rFonts w:asciiTheme="minorBidi" w:eastAsia="Calibri" w:hAnsiTheme="minorBidi"/>
          <w:b/>
          <w:bCs/>
          <w:sz w:val="28"/>
          <w:szCs w:val="28"/>
          <w:rtl/>
        </w:rPr>
        <w:t>اكتوديرم</w:t>
      </w:r>
      <w:proofErr w:type="spellEnd"/>
      <w:r>
        <w:rPr>
          <w:rFonts w:asciiTheme="minorBidi" w:eastAsia="Calibri" w:hAnsiTheme="minorBidi"/>
          <w:b/>
          <w:bCs/>
          <w:sz w:val="28"/>
          <w:szCs w:val="28"/>
          <w:rtl/>
        </w:rPr>
        <w:t xml:space="preserve"> , والوسطى </w:t>
      </w:r>
      <w:r>
        <w:rPr>
          <w:rFonts w:asciiTheme="minorBidi" w:eastAsia="Calibri" w:hAnsiTheme="minorBidi"/>
          <w:b/>
          <w:bCs/>
          <w:noProof/>
          <w:sz w:val="28"/>
          <w:szCs w:val="28"/>
        </w:rPr>
        <w:drawing>
          <wp:inline distT="0" distB="0" distL="0" distR="0">
            <wp:extent cx="1854835" cy="845185"/>
            <wp:effectExtent l="0" t="0" r="0" b="0"/>
            <wp:docPr id="47" name="صورة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54835" cy="845185"/>
                    </a:xfrm>
                    <a:prstGeom prst="rect">
                      <a:avLst/>
                    </a:prstGeom>
                    <a:noFill/>
                    <a:ln>
                      <a:noFill/>
                    </a:ln>
                  </pic:spPr>
                </pic:pic>
              </a:graphicData>
            </a:graphic>
          </wp:inline>
        </w:drawing>
      </w:r>
    </w:p>
    <w:p w:rsidR="00341C1F" w:rsidRDefault="00341C1F" w:rsidP="00341C1F">
      <w:pPr>
        <w:ind w:left="567"/>
        <w:contextualSpacing/>
        <w:rPr>
          <w:rFonts w:asciiTheme="minorBidi" w:eastAsia="Calibri" w:hAnsiTheme="minorBidi"/>
          <w:b/>
          <w:bCs/>
          <w:sz w:val="28"/>
          <w:szCs w:val="28"/>
        </w:rPr>
      </w:pPr>
      <w:proofErr w:type="spellStart"/>
      <w:r>
        <w:rPr>
          <w:rFonts w:asciiTheme="minorBidi" w:eastAsia="Calibri" w:hAnsiTheme="minorBidi"/>
          <w:b/>
          <w:bCs/>
          <w:sz w:val="28"/>
          <w:szCs w:val="28"/>
          <w:rtl/>
        </w:rPr>
        <w:t>ميزوديرم</w:t>
      </w:r>
      <w:proofErr w:type="spellEnd"/>
      <w:r>
        <w:rPr>
          <w:rFonts w:asciiTheme="minorBidi" w:eastAsia="Calibri" w:hAnsiTheme="minorBidi"/>
          <w:b/>
          <w:bCs/>
          <w:sz w:val="28"/>
          <w:szCs w:val="28"/>
          <w:rtl/>
        </w:rPr>
        <w:t xml:space="preserve"> , والداخلية </w:t>
      </w:r>
      <w:proofErr w:type="spellStart"/>
      <w:r>
        <w:rPr>
          <w:rFonts w:asciiTheme="minorBidi" w:eastAsia="Calibri" w:hAnsiTheme="minorBidi"/>
          <w:b/>
          <w:bCs/>
          <w:sz w:val="28"/>
          <w:szCs w:val="28"/>
          <w:rtl/>
        </w:rPr>
        <w:t>اندوديرم</w:t>
      </w:r>
      <w:proofErr w:type="spellEnd"/>
      <w:r>
        <w:rPr>
          <w:rFonts w:asciiTheme="minorBidi" w:eastAsia="Calibri" w:hAnsiTheme="minorBidi"/>
          <w:b/>
          <w:bCs/>
          <w:sz w:val="28"/>
          <w:szCs w:val="28"/>
          <w:rtl/>
        </w:rPr>
        <w:t xml:space="preserve"> خلال 16 ساعة من بداية الاحتضان .</w:t>
      </w:r>
    </w:p>
    <w:p w:rsidR="00341C1F" w:rsidRDefault="00341C1F" w:rsidP="00341C1F">
      <w:pPr>
        <w:ind w:left="360"/>
        <w:contextualSpacing/>
        <w:jc w:val="center"/>
        <w:rPr>
          <w:rFonts w:asciiTheme="minorBidi" w:eastAsia="Calibri" w:hAnsiTheme="minorBidi"/>
          <w:b/>
          <w:bCs/>
          <w:sz w:val="28"/>
          <w:szCs w:val="28"/>
        </w:rPr>
      </w:pPr>
      <w:r>
        <w:rPr>
          <w:rFonts w:asciiTheme="minorBidi" w:eastAsia="Calibri" w:hAnsiTheme="minorBidi"/>
          <w:b/>
          <w:bCs/>
          <w:noProof/>
          <w:sz w:val="28"/>
          <w:szCs w:val="28"/>
        </w:rPr>
        <w:drawing>
          <wp:inline distT="0" distB="0" distL="0" distR="0">
            <wp:extent cx="1198880" cy="1198880"/>
            <wp:effectExtent l="0" t="0" r="1270" b="1270"/>
            <wp:docPr id="46" name="صورة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98880" cy="1198880"/>
                    </a:xfrm>
                    <a:prstGeom prst="rect">
                      <a:avLst/>
                    </a:prstGeom>
                    <a:noFill/>
                    <a:ln>
                      <a:noFill/>
                    </a:ln>
                  </pic:spPr>
                </pic:pic>
              </a:graphicData>
            </a:graphic>
          </wp:inline>
        </w:drawing>
      </w:r>
    </w:p>
    <w:p w:rsidR="00341C1F" w:rsidRDefault="00341C1F" w:rsidP="00341C1F">
      <w:pPr>
        <w:numPr>
          <w:ilvl w:val="0"/>
          <w:numId w:val="2"/>
        </w:numPr>
        <w:contextualSpacing/>
        <w:rPr>
          <w:rFonts w:asciiTheme="minorBidi" w:eastAsia="Calibri" w:hAnsiTheme="minorBidi"/>
          <w:b/>
          <w:bCs/>
          <w:sz w:val="28"/>
          <w:szCs w:val="28"/>
        </w:rPr>
      </w:pPr>
      <w:r>
        <w:rPr>
          <w:rFonts w:asciiTheme="minorBidi" w:eastAsia="Calibri" w:hAnsiTheme="minorBidi"/>
          <w:b/>
          <w:bCs/>
          <w:sz w:val="28"/>
          <w:szCs w:val="28"/>
          <w:rtl/>
        </w:rPr>
        <w:t xml:space="preserve">تظهر الطبقات الجنينية الثلاث بوضوح على جانبي الخط البدائي التي تسمى المساحة الجنينية ويقل الوضوح كلما أتجهنا يميناً أو يساراً بعيداً عن هذه المنطقة </w:t>
      </w:r>
    </w:p>
    <w:p w:rsidR="00341C1F" w:rsidRDefault="00341C1F" w:rsidP="00341C1F">
      <w:pPr>
        <w:numPr>
          <w:ilvl w:val="0"/>
          <w:numId w:val="2"/>
        </w:numPr>
        <w:contextualSpacing/>
        <w:rPr>
          <w:rFonts w:asciiTheme="minorBidi" w:eastAsia="Calibri" w:hAnsiTheme="minorBidi"/>
          <w:b/>
          <w:bCs/>
          <w:sz w:val="28"/>
          <w:szCs w:val="28"/>
        </w:rPr>
      </w:pPr>
      <w:r>
        <w:rPr>
          <w:rFonts w:asciiTheme="minorBidi" w:eastAsia="Calibri" w:hAnsiTheme="minorBidi"/>
          <w:b/>
          <w:bCs/>
          <w:sz w:val="28"/>
          <w:szCs w:val="28"/>
          <w:rtl/>
        </w:rPr>
        <w:t xml:space="preserve">عند عمر 16 ساعة أو 17 ساعة لا يوجد </w:t>
      </w:r>
      <w:proofErr w:type="spellStart"/>
      <w:r>
        <w:rPr>
          <w:rFonts w:asciiTheme="minorBidi" w:eastAsia="Calibri" w:hAnsiTheme="minorBidi"/>
          <w:b/>
          <w:bCs/>
          <w:sz w:val="28"/>
          <w:szCs w:val="28"/>
          <w:rtl/>
        </w:rPr>
        <w:t>ميزوديرم</w:t>
      </w:r>
      <w:proofErr w:type="spellEnd"/>
      <w:r>
        <w:rPr>
          <w:rFonts w:asciiTheme="minorBidi" w:eastAsia="Calibri" w:hAnsiTheme="minorBidi"/>
          <w:b/>
          <w:bCs/>
          <w:sz w:val="28"/>
          <w:szCs w:val="28"/>
          <w:rtl/>
        </w:rPr>
        <w:t xml:space="preserve"> أمام عقدة </w:t>
      </w:r>
      <w:proofErr w:type="spellStart"/>
      <w:r>
        <w:rPr>
          <w:rFonts w:asciiTheme="minorBidi" w:eastAsia="Calibri" w:hAnsiTheme="minorBidi"/>
          <w:b/>
          <w:bCs/>
          <w:sz w:val="28"/>
          <w:szCs w:val="28"/>
          <w:rtl/>
        </w:rPr>
        <w:t>هنس</w:t>
      </w:r>
      <w:proofErr w:type="spellEnd"/>
      <w:r>
        <w:rPr>
          <w:rFonts w:asciiTheme="minorBidi" w:eastAsia="Calibri" w:hAnsiTheme="minorBidi"/>
          <w:b/>
          <w:bCs/>
          <w:sz w:val="28"/>
          <w:szCs w:val="28"/>
          <w:rtl/>
        </w:rPr>
        <w:t xml:space="preserve"> حيث يظهر فقط الجنين مكونا من طبقتين </w:t>
      </w:r>
      <w:proofErr w:type="spellStart"/>
      <w:r>
        <w:rPr>
          <w:rFonts w:asciiTheme="minorBidi" w:eastAsia="Calibri" w:hAnsiTheme="minorBidi"/>
          <w:b/>
          <w:bCs/>
          <w:sz w:val="28"/>
          <w:szCs w:val="28"/>
          <w:rtl/>
        </w:rPr>
        <w:t>الاكتوديرم</w:t>
      </w:r>
      <w:proofErr w:type="spellEnd"/>
      <w:r>
        <w:rPr>
          <w:rFonts w:asciiTheme="minorBidi" w:eastAsia="Calibri" w:hAnsiTheme="minorBidi"/>
          <w:b/>
          <w:bCs/>
          <w:sz w:val="28"/>
          <w:szCs w:val="28"/>
          <w:rtl/>
        </w:rPr>
        <w:t xml:space="preserve"> </w:t>
      </w:r>
      <w:proofErr w:type="spellStart"/>
      <w:r>
        <w:rPr>
          <w:rFonts w:asciiTheme="minorBidi" w:eastAsia="Calibri" w:hAnsiTheme="minorBidi"/>
          <w:b/>
          <w:bCs/>
          <w:sz w:val="28"/>
          <w:szCs w:val="28"/>
          <w:rtl/>
        </w:rPr>
        <w:t>والاندوديرم</w:t>
      </w:r>
      <w:proofErr w:type="spellEnd"/>
      <w:r>
        <w:rPr>
          <w:rFonts w:asciiTheme="minorBidi" w:eastAsia="Calibri" w:hAnsiTheme="minorBidi"/>
          <w:b/>
          <w:bCs/>
          <w:sz w:val="28"/>
          <w:szCs w:val="28"/>
          <w:rtl/>
        </w:rPr>
        <w:t xml:space="preserve"> وبينهما خلايا غير متخصصة  (سوف تكون الحبل الظهري ) .</w:t>
      </w:r>
    </w:p>
    <w:p w:rsidR="00341C1F" w:rsidRDefault="00341C1F" w:rsidP="00341C1F">
      <w:pPr>
        <w:numPr>
          <w:ilvl w:val="0"/>
          <w:numId w:val="2"/>
        </w:numPr>
        <w:contextualSpacing/>
        <w:rPr>
          <w:rFonts w:asciiTheme="minorBidi" w:eastAsia="Calibri" w:hAnsiTheme="minorBidi"/>
          <w:b/>
          <w:bCs/>
          <w:sz w:val="28"/>
          <w:szCs w:val="28"/>
          <w:u w:val="single"/>
        </w:rPr>
      </w:pPr>
      <w:r>
        <w:rPr>
          <w:rFonts w:asciiTheme="minorBidi" w:eastAsia="Calibri" w:hAnsiTheme="minorBidi"/>
          <w:b/>
          <w:bCs/>
          <w:sz w:val="28"/>
          <w:szCs w:val="28"/>
          <w:rtl/>
        </w:rPr>
        <w:t xml:space="preserve">ينتشر </w:t>
      </w:r>
      <w:proofErr w:type="spellStart"/>
      <w:r>
        <w:rPr>
          <w:rFonts w:asciiTheme="minorBidi" w:eastAsia="Calibri" w:hAnsiTheme="minorBidi"/>
          <w:b/>
          <w:bCs/>
          <w:sz w:val="28"/>
          <w:szCs w:val="28"/>
          <w:rtl/>
        </w:rPr>
        <w:t>الميزوديرم</w:t>
      </w:r>
      <w:proofErr w:type="spellEnd"/>
      <w:r>
        <w:rPr>
          <w:rFonts w:asciiTheme="minorBidi" w:eastAsia="Calibri" w:hAnsiTheme="minorBidi"/>
          <w:b/>
          <w:bCs/>
          <w:sz w:val="28"/>
          <w:szCs w:val="28"/>
          <w:rtl/>
        </w:rPr>
        <w:t xml:space="preserve"> سريعاً على جانبي الخط البدائي على شكل جناحين ثم ينحرفان الى الجهة الأمامية على الأطراف المحيطة بالمساحة الرائقة ماعدا المنطقة الوسطى  التي تقع أمام عقدة </w:t>
      </w:r>
      <w:proofErr w:type="spellStart"/>
      <w:r>
        <w:rPr>
          <w:rFonts w:asciiTheme="minorBidi" w:eastAsia="Calibri" w:hAnsiTheme="minorBidi"/>
          <w:b/>
          <w:bCs/>
          <w:sz w:val="28"/>
          <w:szCs w:val="28"/>
          <w:rtl/>
        </w:rPr>
        <w:t>هنس</w:t>
      </w:r>
      <w:proofErr w:type="spellEnd"/>
      <w:r>
        <w:rPr>
          <w:rFonts w:asciiTheme="minorBidi" w:eastAsia="Calibri" w:hAnsiTheme="minorBidi"/>
          <w:b/>
          <w:bCs/>
          <w:sz w:val="28"/>
          <w:szCs w:val="28"/>
          <w:rtl/>
        </w:rPr>
        <w:t xml:space="preserve"> والتي  يتكون بها الرهل البدائي .</w:t>
      </w:r>
    </w:p>
    <w:p w:rsidR="00341C1F" w:rsidRDefault="00341C1F" w:rsidP="00341C1F">
      <w:pPr>
        <w:ind w:left="360"/>
        <w:contextualSpacing/>
        <w:jc w:val="center"/>
        <w:rPr>
          <w:rFonts w:asciiTheme="minorBidi" w:eastAsia="Calibri" w:hAnsiTheme="minorBidi"/>
          <w:b/>
          <w:bCs/>
          <w:sz w:val="28"/>
          <w:szCs w:val="28"/>
          <w:u w:val="single"/>
        </w:rPr>
      </w:pPr>
      <w:r>
        <w:rPr>
          <w:rFonts w:asciiTheme="minorBidi" w:eastAsia="Calibri" w:hAnsiTheme="minorBidi"/>
          <w:b/>
          <w:bCs/>
          <w:noProof/>
          <w:sz w:val="28"/>
          <w:szCs w:val="28"/>
        </w:rPr>
        <w:drawing>
          <wp:inline distT="0" distB="0" distL="0" distR="0">
            <wp:extent cx="1561465" cy="914400"/>
            <wp:effectExtent l="0" t="0" r="635" b="0"/>
            <wp:docPr id="45" name="صورة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61465" cy="914400"/>
                    </a:xfrm>
                    <a:prstGeom prst="rect">
                      <a:avLst/>
                    </a:prstGeom>
                    <a:noFill/>
                    <a:ln>
                      <a:noFill/>
                    </a:ln>
                  </pic:spPr>
                </pic:pic>
              </a:graphicData>
            </a:graphic>
          </wp:inline>
        </w:drawing>
      </w:r>
    </w:p>
    <w:p w:rsidR="00341C1F" w:rsidRDefault="00341C1F" w:rsidP="00341C1F">
      <w:pPr>
        <w:ind w:left="360"/>
        <w:contextualSpacing/>
        <w:jc w:val="center"/>
        <w:rPr>
          <w:rFonts w:asciiTheme="minorBidi" w:eastAsia="Calibri" w:hAnsiTheme="minorBidi"/>
          <w:b/>
          <w:bCs/>
          <w:sz w:val="28"/>
          <w:szCs w:val="28"/>
          <w:u w:val="single"/>
        </w:rPr>
      </w:pPr>
    </w:p>
    <w:p w:rsidR="00341C1F" w:rsidRDefault="00341C1F" w:rsidP="00341C1F">
      <w:pPr>
        <w:ind w:left="360"/>
        <w:contextualSpacing/>
        <w:rPr>
          <w:rFonts w:asciiTheme="minorBidi" w:eastAsia="Calibri" w:hAnsiTheme="minorBidi"/>
          <w:b/>
          <w:bCs/>
          <w:sz w:val="28"/>
          <w:szCs w:val="28"/>
          <w:u w:val="single"/>
          <w:rtl/>
          <w:lang w:bidi="ar-IQ"/>
        </w:rPr>
      </w:pPr>
      <w:r>
        <w:rPr>
          <w:rFonts w:asciiTheme="minorBidi" w:eastAsia="Calibri" w:hAnsiTheme="minorBidi"/>
          <w:b/>
          <w:bCs/>
          <w:sz w:val="28"/>
          <w:szCs w:val="28"/>
          <w:u w:val="single"/>
          <w:rtl/>
        </w:rPr>
        <w:t xml:space="preserve">ملحوظه : </w:t>
      </w:r>
      <w:r>
        <w:rPr>
          <w:rFonts w:asciiTheme="minorBidi" w:eastAsia="Calibri" w:hAnsiTheme="minorBidi"/>
          <w:b/>
          <w:bCs/>
          <w:sz w:val="28"/>
          <w:szCs w:val="28"/>
          <w:rtl/>
        </w:rPr>
        <w:t>لا توجد علاقة بين الرهل البدائي والرهل الحقيقي الذي سوف يحوي الجنين .</w:t>
      </w:r>
    </w:p>
    <w:p w:rsidR="00341C1F" w:rsidRDefault="00341C1F" w:rsidP="00341C1F">
      <w:pPr>
        <w:rPr>
          <w:rFonts w:asciiTheme="minorBidi" w:eastAsia="Calibri" w:hAnsiTheme="minorBidi"/>
          <w:b/>
          <w:bCs/>
          <w:sz w:val="28"/>
          <w:szCs w:val="28"/>
          <w:u w:val="single"/>
          <w:rtl/>
        </w:rPr>
      </w:pPr>
      <w:r>
        <w:rPr>
          <w:rFonts w:asciiTheme="minorBidi" w:eastAsia="Calibri" w:hAnsiTheme="minorBidi"/>
          <w:b/>
          <w:bCs/>
          <w:sz w:val="28"/>
          <w:szCs w:val="28"/>
          <w:u w:val="single"/>
          <w:rtl/>
        </w:rPr>
        <w:t xml:space="preserve">تكوين الحبل الظهري </w:t>
      </w:r>
      <w:r>
        <w:rPr>
          <w:rFonts w:asciiTheme="minorBidi" w:eastAsia="Calibri" w:hAnsiTheme="minorBidi"/>
          <w:b/>
          <w:bCs/>
          <w:sz w:val="28"/>
          <w:szCs w:val="28"/>
          <w:rtl/>
        </w:rPr>
        <w:t xml:space="preserve">:               ( راجعي الأشكال </w:t>
      </w:r>
      <w:proofErr w:type="spellStart"/>
      <w:r>
        <w:rPr>
          <w:rFonts w:asciiTheme="minorBidi" w:eastAsia="Calibri" w:hAnsiTheme="minorBidi"/>
          <w:b/>
          <w:bCs/>
          <w:sz w:val="28"/>
          <w:szCs w:val="28"/>
          <w:rtl/>
        </w:rPr>
        <w:t>ب,ج</w:t>
      </w:r>
      <w:proofErr w:type="spellEnd"/>
      <w:r>
        <w:rPr>
          <w:rFonts w:asciiTheme="minorBidi" w:eastAsia="Calibri" w:hAnsiTheme="minorBidi"/>
          <w:b/>
          <w:bCs/>
          <w:sz w:val="28"/>
          <w:szCs w:val="28"/>
          <w:rtl/>
        </w:rPr>
        <w:t xml:space="preserve">  السابقة)</w:t>
      </w:r>
    </w:p>
    <w:p w:rsidR="00341C1F" w:rsidRDefault="00341C1F" w:rsidP="00341C1F">
      <w:pPr>
        <w:numPr>
          <w:ilvl w:val="0"/>
          <w:numId w:val="3"/>
        </w:numPr>
        <w:contextualSpacing/>
        <w:rPr>
          <w:rFonts w:asciiTheme="minorBidi" w:eastAsia="Calibri" w:hAnsiTheme="minorBidi"/>
          <w:b/>
          <w:bCs/>
          <w:sz w:val="28"/>
          <w:szCs w:val="28"/>
          <w:rtl/>
        </w:rPr>
      </w:pPr>
      <w:r>
        <w:rPr>
          <w:rFonts w:asciiTheme="minorBidi" w:eastAsia="Calibri" w:hAnsiTheme="minorBidi"/>
          <w:b/>
          <w:bCs/>
          <w:sz w:val="28"/>
          <w:szCs w:val="28"/>
          <w:rtl/>
        </w:rPr>
        <w:lastRenderedPageBreak/>
        <w:t xml:space="preserve">تحدث انقسامات سريعة للخلايا أمام عقدة </w:t>
      </w:r>
      <w:proofErr w:type="spellStart"/>
      <w:r>
        <w:rPr>
          <w:rFonts w:asciiTheme="minorBidi" w:eastAsia="Calibri" w:hAnsiTheme="minorBidi"/>
          <w:b/>
          <w:bCs/>
          <w:sz w:val="28"/>
          <w:szCs w:val="28"/>
          <w:rtl/>
        </w:rPr>
        <w:t>هنس</w:t>
      </w:r>
      <w:proofErr w:type="spellEnd"/>
      <w:r>
        <w:rPr>
          <w:rFonts w:asciiTheme="minorBidi" w:eastAsia="Calibri" w:hAnsiTheme="minorBidi"/>
          <w:b/>
          <w:bCs/>
          <w:sz w:val="28"/>
          <w:szCs w:val="28"/>
          <w:rtl/>
        </w:rPr>
        <w:t xml:space="preserve"> وتنتشر هذه الخلايا في التجويف الموجود أمام العقدة بين </w:t>
      </w:r>
      <w:proofErr w:type="spellStart"/>
      <w:r>
        <w:rPr>
          <w:rFonts w:asciiTheme="minorBidi" w:eastAsia="Calibri" w:hAnsiTheme="minorBidi"/>
          <w:b/>
          <w:bCs/>
          <w:sz w:val="28"/>
          <w:szCs w:val="28"/>
          <w:rtl/>
        </w:rPr>
        <w:t>الاكتوديرم</w:t>
      </w:r>
      <w:proofErr w:type="spellEnd"/>
      <w:r>
        <w:rPr>
          <w:rFonts w:asciiTheme="minorBidi" w:eastAsia="Calibri" w:hAnsiTheme="minorBidi"/>
          <w:b/>
          <w:bCs/>
          <w:sz w:val="28"/>
          <w:szCs w:val="28"/>
          <w:rtl/>
        </w:rPr>
        <w:t xml:space="preserve"> </w:t>
      </w:r>
      <w:proofErr w:type="spellStart"/>
      <w:r>
        <w:rPr>
          <w:rFonts w:asciiTheme="minorBidi" w:eastAsia="Calibri" w:hAnsiTheme="minorBidi"/>
          <w:b/>
          <w:bCs/>
          <w:sz w:val="28"/>
          <w:szCs w:val="28"/>
          <w:rtl/>
        </w:rPr>
        <w:t>والاندوديرم</w:t>
      </w:r>
      <w:proofErr w:type="spellEnd"/>
      <w:r>
        <w:rPr>
          <w:rFonts w:asciiTheme="minorBidi" w:eastAsia="Calibri" w:hAnsiTheme="minorBidi"/>
          <w:b/>
          <w:bCs/>
          <w:sz w:val="28"/>
          <w:szCs w:val="28"/>
          <w:rtl/>
        </w:rPr>
        <w:t xml:space="preserve"> ( تجويف الرهل البدائي ) لتكوين </w:t>
      </w:r>
      <w:proofErr w:type="spellStart"/>
      <w:r>
        <w:rPr>
          <w:rFonts w:asciiTheme="minorBidi" w:eastAsia="Calibri" w:hAnsiTheme="minorBidi"/>
          <w:b/>
          <w:bCs/>
          <w:sz w:val="28"/>
          <w:szCs w:val="28"/>
          <w:rtl/>
        </w:rPr>
        <w:t>ميزوديرم</w:t>
      </w:r>
      <w:proofErr w:type="spellEnd"/>
      <w:r>
        <w:rPr>
          <w:rFonts w:asciiTheme="minorBidi" w:eastAsia="Calibri" w:hAnsiTheme="minorBidi"/>
          <w:b/>
          <w:bCs/>
          <w:sz w:val="28"/>
          <w:szCs w:val="28"/>
          <w:rtl/>
        </w:rPr>
        <w:t xml:space="preserve"> الحبل الظهري .</w:t>
      </w:r>
    </w:p>
    <w:p w:rsidR="00341C1F" w:rsidRDefault="00341C1F" w:rsidP="00341C1F">
      <w:pPr>
        <w:numPr>
          <w:ilvl w:val="0"/>
          <w:numId w:val="3"/>
        </w:numPr>
        <w:contextualSpacing/>
        <w:rPr>
          <w:rFonts w:asciiTheme="minorBidi" w:eastAsia="Calibri" w:hAnsiTheme="minorBidi"/>
          <w:b/>
          <w:bCs/>
          <w:sz w:val="28"/>
          <w:szCs w:val="28"/>
          <w:rtl/>
        </w:rPr>
      </w:pPr>
      <w:r>
        <w:rPr>
          <w:rFonts w:asciiTheme="minorBidi" w:eastAsia="Calibri" w:hAnsiTheme="minorBidi"/>
          <w:b/>
          <w:bCs/>
          <w:sz w:val="28"/>
          <w:szCs w:val="28"/>
          <w:rtl/>
        </w:rPr>
        <w:t xml:space="preserve">يؤدي تميز الحبل الظهري في المنطقة أمام عقدة </w:t>
      </w:r>
      <w:proofErr w:type="spellStart"/>
      <w:r>
        <w:rPr>
          <w:rFonts w:asciiTheme="minorBidi" w:eastAsia="Calibri" w:hAnsiTheme="minorBidi"/>
          <w:b/>
          <w:bCs/>
          <w:sz w:val="28"/>
          <w:szCs w:val="28"/>
          <w:rtl/>
        </w:rPr>
        <w:t>هنس</w:t>
      </w:r>
      <w:proofErr w:type="spellEnd"/>
      <w:r>
        <w:rPr>
          <w:rFonts w:asciiTheme="minorBidi" w:eastAsia="Calibri" w:hAnsiTheme="minorBidi"/>
          <w:b/>
          <w:bCs/>
          <w:sz w:val="28"/>
          <w:szCs w:val="28"/>
          <w:rtl/>
        </w:rPr>
        <w:t xml:space="preserve"> إلى تراجع العقدة والخط البدائي .</w:t>
      </w:r>
    </w:p>
    <w:p w:rsidR="00341C1F" w:rsidRDefault="00341C1F" w:rsidP="00341C1F">
      <w:pPr>
        <w:numPr>
          <w:ilvl w:val="0"/>
          <w:numId w:val="3"/>
        </w:numPr>
        <w:contextualSpacing/>
        <w:rPr>
          <w:rFonts w:asciiTheme="minorBidi" w:eastAsia="Calibri" w:hAnsiTheme="minorBidi"/>
          <w:b/>
          <w:bCs/>
          <w:sz w:val="28"/>
          <w:szCs w:val="28"/>
        </w:rPr>
      </w:pPr>
      <w:r>
        <w:rPr>
          <w:rFonts w:asciiTheme="minorBidi" w:eastAsia="Calibri" w:hAnsiTheme="minorBidi"/>
          <w:b/>
          <w:bCs/>
          <w:sz w:val="28"/>
          <w:szCs w:val="28"/>
          <w:rtl/>
        </w:rPr>
        <w:t>كلما تراجع الخط البدائي إلى الخلف حلت محلة خلايا الحبل الظهري .</w:t>
      </w:r>
    </w:p>
    <w:p w:rsidR="00341C1F" w:rsidRDefault="00341C1F" w:rsidP="00341C1F">
      <w:pPr>
        <w:numPr>
          <w:ilvl w:val="0"/>
          <w:numId w:val="3"/>
        </w:numPr>
        <w:contextualSpacing/>
        <w:rPr>
          <w:rFonts w:asciiTheme="minorBidi" w:eastAsia="Calibri" w:hAnsiTheme="minorBidi"/>
          <w:b/>
          <w:bCs/>
          <w:sz w:val="28"/>
          <w:szCs w:val="28"/>
        </w:rPr>
      </w:pPr>
      <w:r>
        <w:rPr>
          <w:rFonts w:asciiTheme="minorBidi" w:eastAsia="Calibri" w:hAnsiTheme="minorBidi"/>
          <w:b/>
          <w:bCs/>
          <w:sz w:val="28"/>
          <w:szCs w:val="28"/>
          <w:rtl/>
        </w:rPr>
        <w:t xml:space="preserve">يتضح تركيب الحبل الظهري عند عمر 18 ساعة من </w:t>
      </w:r>
      <w:proofErr w:type="spellStart"/>
      <w:r>
        <w:rPr>
          <w:rFonts w:asciiTheme="minorBidi" w:eastAsia="Calibri" w:hAnsiTheme="minorBidi"/>
          <w:b/>
          <w:bCs/>
          <w:sz w:val="28"/>
          <w:szCs w:val="28"/>
          <w:rtl/>
        </w:rPr>
        <w:t>التحضين</w:t>
      </w:r>
      <w:proofErr w:type="spellEnd"/>
      <w:r>
        <w:rPr>
          <w:rFonts w:asciiTheme="minorBidi" w:eastAsia="Calibri" w:hAnsiTheme="minorBidi"/>
          <w:b/>
          <w:bCs/>
          <w:sz w:val="28"/>
          <w:szCs w:val="28"/>
          <w:rtl/>
        </w:rPr>
        <w:t xml:space="preserve"> على طول الخط المنصف الظهري </w:t>
      </w:r>
    </w:p>
    <w:p w:rsidR="00341C1F" w:rsidRDefault="00341C1F" w:rsidP="00341C1F">
      <w:pPr>
        <w:rPr>
          <w:rFonts w:asciiTheme="minorBidi" w:hAnsiTheme="minorBidi"/>
          <w:sz w:val="28"/>
          <w:szCs w:val="28"/>
        </w:rPr>
      </w:pPr>
    </w:p>
    <w:p w:rsidR="00341C1F" w:rsidRDefault="00341C1F" w:rsidP="00341C1F">
      <w:pPr>
        <w:rPr>
          <w:rFonts w:asciiTheme="minorBidi" w:hAnsiTheme="minorBidi"/>
          <w:b/>
          <w:bCs/>
          <w:sz w:val="28"/>
          <w:szCs w:val="28"/>
          <w:u w:val="single"/>
          <w:rtl/>
        </w:rPr>
      </w:pPr>
      <w:r>
        <w:rPr>
          <w:rFonts w:asciiTheme="minorBidi" w:hAnsiTheme="minorBidi"/>
          <w:b/>
          <w:bCs/>
          <w:sz w:val="28"/>
          <w:szCs w:val="28"/>
          <w:u w:val="single"/>
          <w:rtl/>
        </w:rPr>
        <w:t>تكوين الأنبوبة العصبية و الحويصلات البصرية في جنين الدجاج :</w:t>
      </w:r>
    </w:p>
    <w:p w:rsidR="00341C1F" w:rsidRDefault="00341C1F" w:rsidP="00341C1F">
      <w:pPr>
        <w:ind w:left="425"/>
        <w:rPr>
          <w:rFonts w:asciiTheme="minorBidi" w:hAnsiTheme="minorBidi"/>
          <w:sz w:val="28"/>
          <w:szCs w:val="28"/>
          <w:rtl/>
        </w:rPr>
      </w:pPr>
      <w:r>
        <w:rPr>
          <w:rFonts w:asciiTheme="minorBidi" w:hAnsiTheme="minorBidi"/>
          <w:sz w:val="28"/>
          <w:szCs w:val="28"/>
          <w:rtl/>
        </w:rPr>
        <w:t xml:space="preserve">1-  تتميز خلايا </w:t>
      </w:r>
      <w:proofErr w:type="spellStart"/>
      <w:r>
        <w:rPr>
          <w:rFonts w:asciiTheme="minorBidi" w:hAnsiTheme="minorBidi"/>
          <w:sz w:val="28"/>
          <w:szCs w:val="28"/>
          <w:rtl/>
        </w:rPr>
        <w:t>الاكتوديرم</w:t>
      </w:r>
      <w:proofErr w:type="spellEnd"/>
      <w:r>
        <w:rPr>
          <w:rFonts w:asciiTheme="minorBidi" w:hAnsiTheme="minorBidi"/>
          <w:sz w:val="28"/>
          <w:szCs w:val="28"/>
          <w:rtl/>
        </w:rPr>
        <w:t xml:space="preserve"> التي تقع أعلى الحبل الظهري مباشرة و تزداد في السمك لتكون الصفيحة العصبية عند عمر ١٨ساعة         </w:t>
      </w:r>
      <w:r>
        <w:rPr>
          <w:rFonts w:asciiTheme="minorBidi" w:eastAsia="Calibri" w:hAnsiTheme="minorBidi"/>
          <w:sz w:val="28"/>
          <w:szCs w:val="28"/>
          <w:rtl/>
        </w:rPr>
        <w:t>( راجعي الأشكال ب , ج السابقة)</w:t>
      </w:r>
      <w:r>
        <w:rPr>
          <w:rFonts w:asciiTheme="minorBidi" w:hAnsiTheme="minorBidi"/>
          <w:sz w:val="28"/>
          <w:szCs w:val="28"/>
          <w:rtl/>
        </w:rPr>
        <w:br/>
        <w:t xml:space="preserve">2-  تبدأ الصفيحة العصبية في </w:t>
      </w:r>
      <w:proofErr w:type="spellStart"/>
      <w:r>
        <w:rPr>
          <w:rFonts w:asciiTheme="minorBidi" w:hAnsiTheme="minorBidi"/>
          <w:sz w:val="28"/>
          <w:szCs w:val="28"/>
          <w:rtl/>
        </w:rPr>
        <w:t>الانغماد</w:t>
      </w:r>
      <w:proofErr w:type="spellEnd"/>
      <w:r>
        <w:rPr>
          <w:rFonts w:asciiTheme="minorBidi" w:hAnsiTheme="minorBidi"/>
          <w:sz w:val="28"/>
          <w:szCs w:val="28"/>
          <w:rtl/>
        </w:rPr>
        <w:t xml:space="preserve"> الى الداخل مكونة أخدود عصبي </w:t>
      </w:r>
      <w:r>
        <w:rPr>
          <w:rFonts w:asciiTheme="minorBidi" w:hAnsiTheme="minorBidi"/>
          <w:sz w:val="28"/>
          <w:szCs w:val="28"/>
          <w:rtl/>
        </w:rPr>
        <w:br/>
        <w:t xml:space="preserve">3-  ترتفع حافتا الأخدود لتكون </w:t>
      </w:r>
      <w:proofErr w:type="spellStart"/>
      <w:r>
        <w:rPr>
          <w:rFonts w:asciiTheme="minorBidi" w:hAnsiTheme="minorBidi"/>
          <w:sz w:val="28"/>
          <w:szCs w:val="28"/>
          <w:rtl/>
        </w:rPr>
        <w:t>ثنيتين</w:t>
      </w:r>
      <w:proofErr w:type="spellEnd"/>
      <w:r>
        <w:rPr>
          <w:rFonts w:asciiTheme="minorBidi" w:hAnsiTheme="minorBidi"/>
          <w:sz w:val="28"/>
          <w:szCs w:val="28"/>
          <w:rtl/>
        </w:rPr>
        <w:t xml:space="preserve"> عصبيتين </w:t>
      </w:r>
      <w:r>
        <w:rPr>
          <w:rFonts w:asciiTheme="minorBidi" w:hAnsiTheme="minorBidi"/>
          <w:sz w:val="28"/>
          <w:szCs w:val="28"/>
          <w:rtl/>
        </w:rPr>
        <w:br/>
        <w:t xml:space="preserve">4-  تتقابل </w:t>
      </w:r>
      <w:proofErr w:type="spellStart"/>
      <w:r>
        <w:rPr>
          <w:rFonts w:asciiTheme="minorBidi" w:hAnsiTheme="minorBidi"/>
          <w:sz w:val="28"/>
          <w:szCs w:val="28"/>
          <w:rtl/>
        </w:rPr>
        <w:t>الثنتيان</w:t>
      </w:r>
      <w:proofErr w:type="spellEnd"/>
      <w:r>
        <w:rPr>
          <w:rFonts w:asciiTheme="minorBidi" w:hAnsiTheme="minorBidi"/>
          <w:sz w:val="28"/>
          <w:szCs w:val="28"/>
          <w:rtl/>
        </w:rPr>
        <w:t xml:space="preserve"> العصبيتان و تلتحمان فيتم تكوين الأنبوبة العصبية التي يغطيها من الخارج </w:t>
      </w:r>
      <w:proofErr w:type="spellStart"/>
      <w:r>
        <w:rPr>
          <w:rFonts w:asciiTheme="minorBidi" w:hAnsiTheme="minorBidi"/>
          <w:sz w:val="28"/>
          <w:szCs w:val="28"/>
          <w:rtl/>
        </w:rPr>
        <w:t>الاكتوديرم</w:t>
      </w:r>
      <w:proofErr w:type="spellEnd"/>
      <w:r>
        <w:rPr>
          <w:rFonts w:asciiTheme="minorBidi" w:hAnsiTheme="minorBidi"/>
          <w:sz w:val="28"/>
          <w:szCs w:val="28"/>
          <w:rtl/>
        </w:rPr>
        <w:t xml:space="preserve"> البشري </w:t>
      </w:r>
      <w:r>
        <w:rPr>
          <w:rFonts w:asciiTheme="minorBidi" w:hAnsiTheme="minorBidi"/>
          <w:sz w:val="28"/>
          <w:szCs w:val="28"/>
          <w:rtl/>
        </w:rPr>
        <w:br/>
      </w:r>
      <w:r>
        <w:rPr>
          <w:rFonts w:asciiTheme="minorBidi" w:hAnsiTheme="minorBidi"/>
          <w:b/>
          <w:bCs/>
          <w:sz w:val="28"/>
          <w:szCs w:val="28"/>
          <w:rtl/>
        </w:rPr>
        <w:t>5</w:t>
      </w:r>
      <w:r>
        <w:rPr>
          <w:rFonts w:asciiTheme="minorBidi" w:hAnsiTheme="minorBidi"/>
          <w:sz w:val="28"/>
          <w:szCs w:val="28"/>
          <w:rtl/>
        </w:rPr>
        <w:t>-  تتضخم المنطقة الامامية للأنبوبة العصبية و يتسع التجويف الداخلي لها و يزداد سمك جدارها استعدادا لظهور المخ عند نهاية اليوم الأول من الاحتضان</w:t>
      </w:r>
      <w:r>
        <w:rPr>
          <w:rFonts w:asciiTheme="minorBidi" w:hAnsiTheme="minorBidi"/>
          <w:b/>
          <w:bCs/>
          <w:sz w:val="28"/>
          <w:szCs w:val="28"/>
          <w:rtl/>
        </w:rPr>
        <w:t xml:space="preserve"> </w:t>
      </w:r>
    </w:p>
    <w:p w:rsidR="00341C1F" w:rsidRDefault="00341C1F" w:rsidP="00341C1F">
      <w:pPr>
        <w:pStyle w:val="a4"/>
        <w:jc w:val="center"/>
        <w:rPr>
          <w:rFonts w:asciiTheme="minorBidi" w:hAnsiTheme="minorBidi"/>
          <w:sz w:val="28"/>
          <w:szCs w:val="28"/>
        </w:rPr>
      </w:pPr>
      <w:r>
        <w:rPr>
          <w:rFonts w:asciiTheme="minorBidi" w:hAnsiTheme="minorBidi"/>
          <w:b/>
          <w:bCs/>
          <w:noProof/>
          <w:sz w:val="28"/>
          <w:szCs w:val="28"/>
        </w:rPr>
        <w:drawing>
          <wp:inline distT="0" distB="0" distL="0" distR="0">
            <wp:extent cx="1759585" cy="1173480"/>
            <wp:effectExtent l="0" t="0" r="0" b="7620"/>
            <wp:docPr id="44" name="صورة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59585" cy="1173480"/>
                    </a:xfrm>
                    <a:prstGeom prst="rect">
                      <a:avLst/>
                    </a:prstGeom>
                    <a:noFill/>
                    <a:ln>
                      <a:noFill/>
                    </a:ln>
                  </pic:spPr>
                </pic:pic>
              </a:graphicData>
            </a:graphic>
          </wp:inline>
        </w:drawing>
      </w:r>
      <w:r>
        <w:rPr>
          <w:rFonts w:asciiTheme="minorBidi" w:hAnsiTheme="minorBidi"/>
          <w:b/>
          <w:bCs/>
          <w:sz w:val="28"/>
          <w:szCs w:val="28"/>
          <w:rtl/>
        </w:rPr>
        <w:br/>
        <w:t>6-  ينقسم الجزء الأمامي من الأنبوبة العصبية الى أحد عشر قطعة بواسطة حزوز واضحة</w:t>
      </w:r>
      <w:r>
        <w:rPr>
          <w:rFonts w:asciiTheme="minorBidi" w:hAnsiTheme="minorBidi"/>
          <w:b/>
          <w:bCs/>
          <w:sz w:val="28"/>
          <w:szCs w:val="28"/>
          <w:rtl/>
        </w:rPr>
        <w:br/>
        <w:t>7-  عند عمر ٢٧ساعه تبدأ هذه القطع في الالتحام لتكون أجزاء المخ حيث تندمج القطع الثلاث الأولى لتكون المخ الأمامي و تندمج الرابعة و الخامسة لتكون المخ المتوسط و من السادسة الى الحادية عشر تكون المخ الخلفي</w:t>
      </w:r>
      <w:r>
        <w:rPr>
          <w:rFonts w:asciiTheme="minorBidi" w:hAnsiTheme="minorBidi"/>
          <w:sz w:val="28"/>
          <w:szCs w:val="28"/>
          <w:rtl/>
        </w:rPr>
        <w:br/>
        <w:t xml:space="preserve">8- عند عمر٣٣ ساعة تبرز الحويصلات البصرية على جانبي المخ الأمامي و يستمر البروز حتى يلامسا السطح الداخلي لطبقة </w:t>
      </w:r>
      <w:proofErr w:type="spellStart"/>
      <w:r>
        <w:rPr>
          <w:rFonts w:asciiTheme="minorBidi" w:hAnsiTheme="minorBidi"/>
          <w:sz w:val="28"/>
          <w:szCs w:val="28"/>
          <w:rtl/>
        </w:rPr>
        <w:t>الاكتوديرم</w:t>
      </w:r>
      <w:proofErr w:type="spellEnd"/>
      <w:r>
        <w:rPr>
          <w:rFonts w:asciiTheme="minorBidi" w:hAnsiTheme="minorBidi"/>
          <w:sz w:val="28"/>
          <w:szCs w:val="28"/>
          <w:rtl/>
        </w:rPr>
        <w:t xml:space="preserve"> البشري , هذا التلامس يحفز</w:t>
      </w:r>
    </w:p>
    <w:p w:rsidR="00341C1F" w:rsidRDefault="00341C1F" w:rsidP="00341C1F">
      <w:pPr>
        <w:pStyle w:val="a4"/>
        <w:rPr>
          <w:rFonts w:asciiTheme="minorBidi" w:hAnsiTheme="minorBidi"/>
          <w:sz w:val="28"/>
          <w:szCs w:val="28"/>
          <w:rtl/>
        </w:rPr>
      </w:pPr>
    </w:p>
    <w:p w:rsidR="00341C1F" w:rsidRDefault="00341C1F" w:rsidP="00341C1F">
      <w:pPr>
        <w:pStyle w:val="a4"/>
        <w:jc w:val="center"/>
        <w:rPr>
          <w:rFonts w:asciiTheme="minorBidi" w:hAnsiTheme="minorBidi"/>
          <w:sz w:val="28"/>
          <w:szCs w:val="28"/>
          <w:rtl/>
        </w:rPr>
      </w:pPr>
      <w:r>
        <w:rPr>
          <w:rFonts w:asciiTheme="minorBidi" w:hAnsiTheme="minorBidi"/>
          <w:noProof/>
          <w:sz w:val="28"/>
          <w:szCs w:val="28"/>
        </w:rPr>
        <w:drawing>
          <wp:inline distT="0" distB="0" distL="0" distR="0">
            <wp:extent cx="1423670" cy="1345565"/>
            <wp:effectExtent l="0" t="0" r="5080" b="6985"/>
            <wp:docPr id="4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23670" cy="1345565"/>
                    </a:xfrm>
                    <a:prstGeom prst="rect">
                      <a:avLst/>
                    </a:prstGeom>
                    <a:noFill/>
                    <a:ln>
                      <a:noFill/>
                    </a:ln>
                  </pic:spPr>
                </pic:pic>
              </a:graphicData>
            </a:graphic>
          </wp:inline>
        </w:drawing>
      </w:r>
    </w:p>
    <w:p w:rsidR="00341C1F" w:rsidRDefault="00341C1F" w:rsidP="00341C1F">
      <w:pPr>
        <w:pStyle w:val="a4"/>
        <w:jc w:val="center"/>
        <w:rPr>
          <w:rFonts w:asciiTheme="minorBidi" w:hAnsiTheme="minorBidi"/>
          <w:sz w:val="28"/>
          <w:szCs w:val="28"/>
          <w:rtl/>
        </w:rPr>
      </w:pPr>
    </w:p>
    <w:p w:rsidR="00341C1F" w:rsidRDefault="00341C1F" w:rsidP="00341C1F">
      <w:pPr>
        <w:pStyle w:val="a4"/>
        <w:rPr>
          <w:rFonts w:asciiTheme="minorBidi" w:hAnsiTheme="minorBidi" w:hint="cs"/>
          <w:sz w:val="28"/>
          <w:szCs w:val="28"/>
          <w:rtl/>
        </w:rPr>
      </w:pPr>
      <w:r>
        <w:rPr>
          <w:rFonts w:asciiTheme="minorBidi" w:hAnsiTheme="minorBidi"/>
          <w:sz w:val="28"/>
          <w:szCs w:val="28"/>
          <w:rtl/>
        </w:rPr>
        <w:t xml:space="preserve"> طبقة </w:t>
      </w:r>
      <w:proofErr w:type="spellStart"/>
      <w:r>
        <w:rPr>
          <w:rFonts w:asciiTheme="minorBidi" w:hAnsiTheme="minorBidi"/>
          <w:sz w:val="28"/>
          <w:szCs w:val="28"/>
          <w:rtl/>
        </w:rPr>
        <w:t>الاكتوديرم</w:t>
      </w:r>
      <w:proofErr w:type="spellEnd"/>
      <w:r>
        <w:rPr>
          <w:rFonts w:asciiTheme="minorBidi" w:hAnsiTheme="minorBidi"/>
          <w:sz w:val="28"/>
          <w:szCs w:val="28"/>
          <w:rtl/>
        </w:rPr>
        <w:t xml:space="preserve"> الملامسة لكل </w:t>
      </w:r>
      <w:proofErr w:type="spellStart"/>
      <w:r>
        <w:rPr>
          <w:rFonts w:asciiTheme="minorBidi" w:hAnsiTheme="minorBidi"/>
          <w:sz w:val="28"/>
          <w:szCs w:val="28"/>
          <w:rtl/>
        </w:rPr>
        <w:t>حويصلة</w:t>
      </w:r>
      <w:proofErr w:type="spellEnd"/>
      <w:r>
        <w:rPr>
          <w:rFonts w:asciiTheme="minorBidi" w:hAnsiTheme="minorBidi"/>
          <w:sz w:val="28"/>
          <w:szCs w:val="28"/>
          <w:rtl/>
        </w:rPr>
        <w:t xml:space="preserve"> بصرية للتميز الى عدسة العين </w:t>
      </w:r>
      <w:r>
        <w:rPr>
          <w:rFonts w:asciiTheme="minorBidi" w:hAnsiTheme="minorBidi"/>
          <w:sz w:val="28"/>
          <w:szCs w:val="28"/>
          <w:rtl/>
        </w:rPr>
        <w:br/>
        <w:t xml:space="preserve">أي أن عدسة العين منشأها </w:t>
      </w:r>
      <w:proofErr w:type="spellStart"/>
      <w:r>
        <w:rPr>
          <w:rFonts w:asciiTheme="minorBidi" w:hAnsiTheme="minorBidi"/>
          <w:sz w:val="28"/>
          <w:szCs w:val="28"/>
          <w:rtl/>
        </w:rPr>
        <w:t>اكتوديرم</w:t>
      </w:r>
      <w:proofErr w:type="spellEnd"/>
    </w:p>
    <w:p w:rsidR="00022A1D" w:rsidRDefault="00022A1D" w:rsidP="00341C1F">
      <w:pPr>
        <w:pStyle w:val="a4"/>
        <w:rPr>
          <w:rFonts w:asciiTheme="minorBidi" w:hAnsiTheme="minorBidi" w:hint="cs"/>
          <w:sz w:val="28"/>
          <w:szCs w:val="28"/>
          <w:rtl/>
        </w:rPr>
      </w:pPr>
    </w:p>
    <w:p w:rsidR="00022A1D" w:rsidRDefault="00022A1D" w:rsidP="00341C1F">
      <w:pPr>
        <w:pStyle w:val="a4"/>
        <w:rPr>
          <w:rFonts w:asciiTheme="minorBidi" w:hAnsiTheme="minorBidi" w:hint="cs"/>
          <w:sz w:val="28"/>
          <w:szCs w:val="28"/>
          <w:rtl/>
        </w:rPr>
      </w:pPr>
    </w:p>
    <w:p w:rsidR="00022A1D" w:rsidRDefault="00022A1D" w:rsidP="00341C1F">
      <w:pPr>
        <w:pStyle w:val="a4"/>
        <w:rPr>
          <w:rFonts w:asciiTheme="minorBidi" w:hAnsiTheme="minorBidi" w:hint="cs"/>
          <w:sz w:val="28"/>
          <w:szCs w:val="28"/>
          <w:rtl/>
        </w:rPr>
      </w:pPr>
    </w:p>
    <w:p w:rsidR="00022A1D" w:rsidRDefault="00022A1D" w:rsidP="00341C1F">
      <w:pPr>
        <w:pStyle w:val="a4"/>
        <w:rPr>
          <w:rFonts w:asciiTheme="minorBidi" w:hAnsiTheme="minorBidi" w:hint="cs"/>
          <w:sz w:val="28"/>
          <w:szCs w:val="28"/>
          <w:rtl/>
        </w:rPr>
      </w:pPr>
    </w:p>
    <w:p w:rsidR="00341C1F" w:rsidRDefault="00341C1F" w:rsidP="00341C1F">
      <w:pPr>
        <w:pStyle w:val="a4"/>
        <w:rPr>
          <w:rFonts w:asciiTheme="minorBidi" w:hAnsiTheme="minorBidi"/>
          <w:sz w:val="28"/>
          <w:szCs w:val="28"/>
          <w:rtl/>
        </w:rPr>
      </w:pPr>
    </w:p>
    <w:p w:rsidR="00341C1F" w:rsidRDefault="00022A1D" w:rsidP="00341C1F">
      <w:pPr>
        <w:pStyle w:val="a4"/>
        <w:rPr>
          <w:rFonts w:asciiTheme="minorBidi" w:hAnsiTheme="minorBidi"/>
          <w:sz w:val="28"/>
          <w:szCs w:val="28"/>
          <w:rtl/>
        </w:rPr>
      </w:pPr>
      <w:r>
        <w:rPr>
          <w:noProof/>
          <w:rtl/>
        </w:rPr>
        <w:lastRenderedPageBreak/>
        <w:drawing>
          <wp:anchor distT="0" distB="0" distL="114300" distR="114300" simplePos="0" relativeHeight="251670528" behindDoc="1" locked="0" layoutInCell="1" allowOverlap="1" wp14:anchorId="5D40BB6E" wp14:editId="17635C1B">
            <wp:simplePos x="0" y="0"/>
            <wp:positionH relativeFrom="column">
              <wp:posOffset>608330</wp:posOffset>
            </wp:positionH>
            <wp:positionV relativeFrom="paragraph">
              <wp:posOffset>-221615</wp:posOffset>
            </wp:positionV>
            <wp:extent cx="5690870" cy="2303780"/>
            <wp:effectExtent l="0" t="0" r="5080" b="1270"/>
            <wp:wrapNone/>
            <wp:docPr id="57" name="صورة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90870" cy="2303780"/>
                    </a:xfrm>
                    <a:prstGeom prst="rect">
                      <a:avLst/>
                    </a:prstGeom>
                    <a:noFill/>
                  </pic:spPr>
                </pic:pic>
              </a:graphicData>
            </a:graphic>
            <wp14:sizeRelH relativeFrom="page">
              <wp14:pctWidth>0</wp14:pctWidth>
            </wp14:sizeRelH>
            <wp14:sizeRelV relativeFrom="page">
              <wp14:pctHeight>0</wp14:pctHeight>
            </wp14:sizeRelV>
          </wp:anchor>
        </w:drawing>
      </w: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341C1F" w:rsidP="00341C1F">
      <w:pPr>
        <w:pStyle w:val="a4"/>
        <w:rPr>
          <w:rFonts w:asciiTheme="minorBidi" w:hAnsiTheme="minorBidi"/>
          <w:sz w:val="28"/>
          <w:szCs w:val="28"/>
          <w:rtl/>
        </w:rPr>
      </w:pPr>
    </w:p>
    <w:p w:rsidR="00341C1F" w:rsidRDefault="00022A1D" w:rsidP="00341C1F">
      <w:pPr>
        <w:pStyle w:val="a4"/>
        <w:rPr>
          <w:rFonts w:asciiTheme="minorBidi" w:hAnsiTheme="minorBidi"/>
          <w:sz w:val="28"/>
          <w:szCs w:val="28"/>
          <w:rtl/>
        </w:rPr>
      </w:pPr>
      <w:r>
        <w:rPr>
          <w:noProof/>
          <w:rtl/>
        </w:rPr>
        <w:drawing>
          <wp:anchor distT="0" distB="0" distL="114300" distR="114300" simplePos="0" relativeHeight="251671552" behindDoc="1" locked="0" layoutInCell="1" allowOverlap="1" wp14:anchorId="39631233" wp14:editId="28BDF88F">
            <wp:simplePos x="0" y="0"/>
            <wp:positionH relativeFrom="column">
              <wp:posOffset>817880</wp:posOffset>
            </wp:positionH>
            <wp:positionV relativeFrom="paragraph">
              <wp:posOffset>198072</wp:posOffset>
            </wp:positionV>
            <wp:extent cx="5287645" cy="2783840"/>
            <wp:effectExtent l="0" t="0" r="8255" b="0"/>
            <wp:wrapNone/>
            <wp:docPr id="56" name="صورة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87645" cy="2783840"/>
                    </a:xfrm>
                    <a:prstGeom prst="rect">
                      <a:avLst/>
                    </a:prstGeom>
                    <a:noFill/>
                  </pic:spPr>
                </pic:pic>
              </a:graphicData>
            </a:graphic>
            <wp14:sizeRelH relativeFrom="page">
              <wp14:pctWidth>0</wp14:pctWidth>
            </wp14:sizeRelH>
            <wp14:sizeRelV relativeFrom="page">
              <wp14:pctHeight>0</wp14:pctHeight>
            </wp14:sizeRelV>
          </wp:anchor>
        </w:drawing>
      </w:r>
    </w:p>
    <w:p w:rsidR="00341C1F" w:rsidRDefault="00341C1F" w:rsidP="00341C1F">
      <w:pPr>
        <w:pStyle w:val="a4"/>
        <w:rPr>
          <w:rFonts w:asciiTheme="minorBidi" w:hAnsiTheme="minorBidi"/>
          <w:sz w:val="28"/>
          <w:szCs w:val="28"/>
          <w:rtl/>
        </w:rPr>
      </w:pPr>
    </w:p>
    <w:p w:rsidR="00341C1F" w:rsidRDefault="00341C1F" w:rsidP="00341C1F">
      <w:pPr>
        <w:pStyle w:val="a4"/>
        <w:jc w:val="center"/>
        <w:rPr>
          <w:rFonts w:asciiTheme="minorBidi" w:hAnsiTheme="minorBidi"/>
          <w:sz w:val="28"/>
          <w:szCs w:val="28"/>
          <w:rtl/>
        </w:rPr>
      </w:pPr>
    </w:p>
    <w:p w:rsidR="00341C1F" w:rsidRDefault="00341C1F" w:rsidP="00341C1F">
      <w:pPr>
        <w:rPr>
          <w:sz w:val="28"/>
          <w:szCs w:val="28"/>
          <w:rtl/>
        </w:rPr>
      </w:pPr>
    </w:p>
    <w:p w:rsidR="00341C1F" w:rsidRDefault="00341C1F" w:rsidP="00F13EE5">
      <w:pPr>
        <w:ind w:left="118"/>
        <w:rPr>
          <w:rFonts w:ascii="Calibri" w:eastAsia="Calibri" w:hAnsi="Calibri" w:cs="Arial"/>
          <w:sz w:val="28"/>
          <w:szCs w:val="28"/>
          <w:rtl/>
        </w:rPr>
      </w:pPr>
    </w:p>
    <w:p w:rsidR="00F13EE5" w:rsidRDefault="00F13EE5" w:rsidP="00F13EE5">
      <w:pPr>
        <w:pStyle w:val="a4"/>
        <w:ind w:left="118"/>
        <w:rPr>
          <w:rFonts w:ascii="Times New Roman" w:hAnsi="Times New Roman" w:cs="Times New Roman"/>
          <w:sz w:val="28"/>
          <w:szCs w:val="28"/>
          <w:rtl/>
        </w:rPr>
      </w:pPr>
    </w:p>
    <w:p w:rsidR="00F13EE5" w:rsidRDefault="00F13EE5" w:rsidP="00F13EE5">
      <w:pPr>
        <w:rPr>
          <w:sz w:val="28"/>
          <w:szCs w:val="28"/>
          <w:lang w:bidi="ar-IQ"/>
        </w:rPr>
      </w:pPr>
    </w:p>
    <w:p w:rsidR="00F13EE5" w:rsidRDefault="00F13EE5" w:rsidP="00F13EE5">
      <w:pPr>
        <w:rPr>
          <w:rFonts w:hint="cs"/>
          <w:sz w:val="28"/>
          <w:szCs w:val="28"/>
          <w:rtl/>
          <w:lang w:bidi="ar-IQ"/>
        </w:rPr>
      </w:pPr>
    </w:p>
    <w:p w:rsidR="00022A1D" w:rsidRDefault="00022A1D" w:rsidP="00F13EE5">
      <w:pPr>
        <w:rPr>
          <w:rFonts w:hint="cs"/>
          <w:sz w:val="28"/>
          <w:szCs w:val="28"/>
          <w:rtl/>
          <w:lang w:bidi="ar-IQ"/>
        </w:rPr>
      </w:pPr>
      <w:r>
        <w:rPr>
          <w:noProof/>
          <w:rtl/>
        </w:rPr>
        <w:drawing>
          <wp:anchor distT="0" distB="0" distL="114300" distR="114300" simplePos="0" relativeHeight="251672576" behindDoc="1" locked="0" layoutInCell="1" allowOverlap="1" wp14:anchorId="6D9D3729" wp14:editId="435A1B4D">
            <wp:simplePos x="0" y="0"/>
            <wp:positionH relativeFrom="column">
              <wp:posOffset>3175000</wp:posOffset>
            </wp:positionH>
            <wp:positionV relativeFrom="paragraph">
              <wp:posOffset>250825</wp:posOffset>
            </wp:positionV>
            <wp:extent cx="3994150" cy="2448560"/>
            <wp:effectExtent l="0" t="0" r="6350" b="8890"/>
            <wp:wrapNone/>
            <wp:docPr id="53" name="صورة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994150" cy="2448560"/>
                    </a:xfrm>
                    <a:prstGeom prst="rect">
                      <a:avLst/>
                    </a:prstGeom>
                    <a:noFill/>
                  </pic:spPr>
                </pic:pic>
              </a:graphicData>
            </a:graphic>
            <wp14:sizeRelH relativeFrom="page">
              <wp14:pctWidth>0</wp14:pctWidth>
            </wp14:sizeRelH>
            <wp14:sizeRelV relativeFrom="page">
              <wp14:pctHeight>0</wp14:pctHeight>
            </wp14:sizeRelV>
          </wp:anchor>
        </w:drawing>
      </w:r>
    </w:p>
    <w:p w:rsidR="00022A1D" w:rsidRDefault="00022A1D" w:rsidP="00F13EE5">
      <w:pPr>
        <w:rPr>
          <w:rFonts w:hint="cs"/>
          <w:sz w:val="28"/>
          <w:szCs w:val="28"/>
          <w:rtl/>
          <w:lang w:bidi="ar-IQ"/>
        </w:rPr>
      </w:pPr>
      <w:r>
        <w:rPr>
          <w:noProof/>
          <w:rtl/>
        </w:rPr>
        <w:drawing>
          <wp:anchor distT="0" distB="0" distL="114300" distR="114300" simplePos="0" relativeHeight="251673600" behindDoc="1" locked="0" layoutInCell="1" allowOverlap="1" wp14:anchorId="37BBFE02" wp14:editId="420C5171">
            <wp:simplePos x="0" y="0"/>
            <wp:positionH relativeFrom="column">
              <wp:posOffset>-292327</wp:posOffset>
            </wp:positionH>
            <wp:positionV relativeFrom="paragraph">
              <wp:posOffset>10256</wp:posOffset>
            </wp:positionV>
            <wp:extent cx="3408680" cy="3401060"/>
            <wp:effectExtent l="0" t="0" r="1270" b="8890"/>
            <wp:wrapNone/>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08680" cy="3401060"/>
                    </a:xfrm>
                    <a:prstGeom prst="rect">
                      <a:avLst/>
                    </a:prstGeom>
                    <a:noFill/>
                  </pic:spPr>
                </pic:pic>
              </a:graphicData>
            </a:graphic>
            <wp14:sizeRelH relativeFrom="page">
              <wp14:pctWidth>0</wp14:pctWidth>
            </wp14:sizeRelH>
            <wp14:sizeRelV relativeFrom="page">
              <wp14:pctHeight>0</wp14:pctHeight>
            </wp14:sizeRelV>
          </wp:anchor>
        </w:drawing>
      </w:r>
    </w:p>
    <w:p w:rsidR="00022A1D" w:rsidRDefault="00022A1D" w:rsidP="00F13EE5">
      <w:pPr>
        <w:rPr>
          <w:rFonts w:hint="cs"/>
          <w:sz w:val="28"/>
          <w:szCs w:val="28"/>
          <w:rtl/>
          <w:lang w:bidi="ar-IQ"/>
        </w:rPr>
      </w:pPr>
    </w:p>
    <w:p w:rsidR="00022A1D" w:rsidRDefault="00022A1D" w:rsidP="00F13EE5">
      <w:pPr>
        <w:rPr>
          <w:rFonts w:hint="cs"/>
          <w:sz w:val="28"/>
          <w:szCs w:val="28"/>
          <w:rtl/>
          <w:lang w:bidi="ar-IQ"/>
        </w:rPr>
      </w:pPr>
    </w:p>
    <w:p w:rsidR="00022A1D" w:rsidRDefault="00022A1D" w:rsidP="00F13EE5">
      <w:pPr>
        <w:rPr>
          <w:rFonts w:hint="cs"/>
          <w:sz w:val="28"/>
          <w:szCs w:val="28"/>
          <w:rtl/>
          <w:lang w:bidi="ar-IQ"/>
        </w:rPr>
      </w:pPr>
    </w:p>
    <w:p w:rsidR="00022A1D" w:rsidRPr="00F13EE5" w:rsidRDefault="00022A1D" w:rsidP="00F13EE5">
      <w:pPr>
        <w:rPr>
          <w:sz w:val="28"/>
          <w:szCs w:val="28"/>
          <w:lang w:bidi="ar-IQ"/>
        </w:rPr>
      </w:pPr>
      <w:bookmarkStart w:id="0" w:name="_GoBack"/>
      <w:bookmarkEnd w:id="0"/>
      <w:r>
        <w:rPr>
          <w:noProof/>
          <w:rtl/>
        </w:rPr>
        <w:drawing>
          <wp:anchor distT="0" distB="0" distL="114300" distR="114300" simplePos="0" relativeHeight="251674624" behindDoc="1" locked="0" layoutInCell="1" allowOverlap="1" wp14:anchorId="73F65513" wp14:editId="4C2AA174">
            <wp:simplePos x="0" y="0"/>
            <wp:positionH relativeFrom="column">
              <wp:posOffset>2053440</wp:posOffset>
            </wp:positionH>
            <wp:positionV relativeFrom="paragraph">
              <wp:posOffset>830580</wp:posOffset>
            </wp:positionV>
            <wp:extent cx="5206365" cy="3035935"/>
            <wp:effectExtent l="0" t="0" r="0" b="0"/>
            <wp:wrapNone/>
            <wp:docPr id="55" name="صورة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6365" cy="3035935"/>
                    </a:xfrm>
                    <a:prstGeom prst="rect">
                      <a:avLst/>
                    </a:prstGeom>
                    <a:noFill/>
                  </pic:spPr>
                </pic:pic>
              </a:graphicData>
            </a:graphic>
            <wp14:sizeRelH relativeFrom="page">
              <wp14:pctWidth>0</wp14:pctWidth>
            </wp14:sizeRelH>
            <wp14:sizeRelV relativeFrom="page">
              <wp14:pctHeight>0</wp14:pctHeight>
            </wp14:sizeRelV>
          </wp:anchor>
        </w:drawing>
      </w:r>
    </w:p>
    <w:sectPr w:rsidR="00022A1D" w:rsidRPr="00F13EE5" w:rsidSect="00DA64DA">
      <w:pgSz w:w="11906" w:h="16838"/>
      <w:pgMar w:top="568" w:right="707" w:bottom="709" w:left="709"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27275"/>
    <w:multiLevelType w:val="hybridMultilevel"/>
    <w:tmpl w:val="380A59F6"/>
    <w:lvl w:ilvl="0" w:tplc="14D20FE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35A77616"/>
    <w:multiLevelType w:val="hybridMultilevel"/>
    <w:tmpl w:val="59E4F086"/>
    <w:lvl w:ilvl="0" w:tplc="E6748DDE">
      <w:start w:val="1"/>
      <w:numFmt w:val="decimal"/>
      <w:lvlText w:val="%1-"/>
      <w:lvlJc w:val="left"/>
      <w:pPr>
        <w:ind w:left="1069" w:hanging="360"/>
      </w:pPr>
      <w:rPr>
        <w:color w:val="0000C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E1A253F"/>
    <w:multiLevelType w:val="hybridMultilevel"/>
    <w:tmpl w:val="E7787252"/>
    <w:lvl w:ilvl="0" w:tplc="37CE378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641"/>
    <w:rsid w:val="00022A1D"/>
    <w:rsid w:val="0006062B"/>
    <w:rsid w:val="00331506"/>
    <w:rsid w:val="00341C1F"/>
    <w:rsid w:val="004367FA"/>
    <w:rsid w:val="00575EBD"/>
    <w:rsid w:val="00646CB1"/>
    <w:rsid w:val="00803641"/>
    <w:rsid w:val="00DA64DA"/>
    <w:rsid w:val="00DE0182"/>
    <w:rsid w:val="00F13E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036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03641"/>
    <w:rPr>
      <w:rFonts w:ascii="Tahoma" w:hAnsi="Tahoma" w:cs="Tahoma"/>
      <w:sz w:val="16"/>
      <w:szCs w:val="16"/>
    </w:rPr>
  </w:style>
  <w:style w:type="paragraph" w:styleId="a4">
    <w:name w:val="List Paragraph"/>
    <w:basedOn w:val="a"/>
    <w:uiPriority w:val="34"/>
    <w:qFormat/>
    <w:rsid w:val="00F13E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036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03641"/>
    <w:rPr>
      <w:rFonts w:ascii="Tahoma" w:hAnsi="Tahoma" w:cs="Tahoma"/>
      <w:sz w:val="16"/>
      <w:szCs w:val="16"/>
    </w:rPr>
  </w:style>
  <w:style w:type="paragraph" w:styleId="a4">
    <w:name w:val="List Paragraph"/>
    <w:basedOn w:val="a"/>
    <w:uiPriority w:val="34"/>
    <w:qFormat/>
    <w:rsid w:val="00F13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5710">
      <w:bodyDiv w:val="1"/>
      <w:marLeft w:val="0"/>
      <w:marRight w:val="0"/>
      <w:marTop w:val="0"/>
      <w:marBottom w:val="0"/>
      <w:divBdr>
        <w:top w:val="none" w:sz="0" w:space="0" w:color="auto"/>
        <w:left w:val="none" w:sz="0" w:space="0" w:color="auto"/>
        <w:bottom w:val="none" w:sz="0" w:space="0" w:color="auto"/>
        <w:right w:val="none" w:sz="0" w:space="0" w:color="auto"/>
      </w:divBdr>
    </w:div>
    <w:div w:id="821117390">
      <w:bodyDiv w:val="1"/>
      <w:marLeft w:val="0"/>
      <w:marRight w:val="0"/>
      <w:marTop w:val="0"/>
      <w:marBottom w:val="0"/>
      <w:divBdr>
        <w:top w:val="none" w:sz="0" w:space="0" w:color="auto"/>
        <w:left w:val="none" w:sz="0" w:space="0" w:color="auto"/>
        <w:bottom w:val="none" w:sz="0" w:space="0" w:color="auto"/>
        <w:right w:val="none" w:sz="0" w:space="0" w:color="auto"/>
      </w:divBdr>
    </w:div>
    <w:div w:id="1392845838">
      <w:bodyDiv w:val="1"/>
      <w:marLeft w:val="0"/>
      <w:marRight w:val="0"/>
      <w:marTop w:val="0"/>
      <w:marBottom w:val="0"/>
      <w:divBdr>
        <w:top w:val="none" w:sz="0" w:space="0" w:color="auto"/>
        <w:left w:val="none" w:sz="0" w:space="0" w:color="auto"/>
        <w:bottom w:val="none" w:sz="0" w:space="0" w:color="auto"/>
        <w:right w:val="none" w:sz="0" w:space="0" w:color="auto"/>
      </w:divBdr>
    </w:div>
    <w:div w:id="213602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arget="media/image8.jpeg" Type="http://schemas.openxmlformats.org/officeDocument/2006/relationships/image"/><Relationship Id="rId18" Target="media/image13.jpeg" Type="http://schemas.openxmlformats.org/officeDocument/2006/relationships/image"/><Relationship Id="rId26" Target="media/image21.jpeg" Type="http://schemas.openxmlformats.org/officeDocument/2006/relationships/image"/><Relationship Id="rId39" Target="media/image34.jpeg" Type="http://schemas.openxmlformats.org/officeDocument/2006/relationships/image"/><Relationship Id="rId3" Target="stylesWithEffects.xml" Type="http://schemas.microsoft.com/office/2007/relationships/stylesWithEffects"/><Relationship Id="rId21" Target="media/image16.jpeg" Type="http://schemas.openxmlformats.org/officeDocument/2006/relationships/image"/><Relationship Id="rId34" Target="media/image29.jpeg" Type="http://schemas.openxmlformats.org/officeDocument/2006/relationships/image"/><Relationship Id="rId42" Target="media/image37.jpeg" Type="http://schemas.openxmlformats.org/officeDocument/2006/relationships/image"/><Relationship Id="rId47" Target="media/image42.jpeg" Type="http://schemas.openxmlformats.org/officeDocument/2006/relationships/image"/><Relationship Id="rId50" Target="media/image45.jpeg" Type="http://schemas.openxmlformats.org/officeDocument/2006/relationships/image"/><Relationship Id="rId7" Target="media/image2.jpeg" Type="http://schemas.openxmlformats.org/officeDocument/2006/relationships/image"/><Relationship Id="rId12" Target="media/image7.jpeg" Type="http://schemas.openxmlformats.org/officeDocument/2006/relationships/image"/><Relationship Id="rId17" Target="media/image12.jpeg" Type="http://schemas.openxmlformats.org/officeDocument/2006/relationships/image"/><Relationship Id="rId25" Target="media/image20.jpeg" Type="http://schemas.openxmlformats.org/officeDocument/2006/relationships/image"/><Relationship Id="rId33" Target="media/image28.jpeg" Type="http://schemas.openxmlformats.org/officeDocument/2006/relationships/image"/><Relationship Id="rId38" Target="media/image33.jpeg" Type="http://schemas.openxmlformats.org/officeDocument/2006/relationships/image"/><Relationship Id="rId46" Target="media/image41.jpeg" Type="http://schemas.openxmlformats.org/officeDocument/2006/relationships/image"/><Relationship Id="rId2" Target="styles.xml" Type="http://schemas.openxmlformats.org/officeDocument/2006/relationships/styles"/><Relationship Id="rId16" Target="media/image11.jpeg" Type="http://schemas.openxmlformats.org/officeDocument/2006/relationships/image"/><Relationship Id="rId20" Target="media/image15.jpeg" Type="http://schemas.openxmlformats.org/officeDocument/2006/relationships/image"/><Relationship Id="rId29" Target="media/image24.jpeg" Type="http://schemas.openxmlformats.org/officeDocument/2006/relationships/image"/><Relationship Id="rId41" Target="media/image36.jpeg" Type="http://schemas.openxmlformats.org/officeDocument/2006/relationships/image"/><Relationship Id="rId1" Target="numbering.xml" Type="http://schemas.openxmlformats.org/officeDocument/2006/relationships/numbering"/><Relationship Id="rId6" Target="media/image1.jpeg" Type="http://schemas.openxmlformats.org/officeDocument/2006/relationships/image"/><Relationship Id="rId11" Target="media/image6.jpeg" Type="http://schemas.openxmlformats.org/officeDocument/2006/relationships/image"/><Relationship Id="rId24" Target="media/image19.jpeg" Type="http://schemas.openxmlformats.org/officeDocument/2006/relationships/image"/><Relationship Id="rId32" Target="media/image27.jpeg" Type="http://schemas.openxmlformats.org/officeDocument/2006/relationships/image"/><Relationship Id="rId37" Target="media/image32.jpeg" Type="http://schemas.openxmlformats.org/officeDocument/2006/relationships/image"/><Relationship Id="rId40" Target="media/image35.jpeg" Type="http://schemas.openxmlformats.org/officeDocument/2006/relationships/image"/><Relationship Id="rId45" Target="media/image40.jpeg" Type="http://schemas.openxmlformats.org/officeDocument/2006/relationships/image"/><Relationship Id="rId53" Target="theme/theme1.xml" Type="http://schemas.openxmlformats.org/officeDocument/2006/relationships/theme"/><Relationship Id="rId5" Target="webSettings.xml" Type="http://schemas.openxmlformats.org/officeDocument/2006/relationships/webSettings"/><Relationship Id="rId15" Target="media/image10.jpeg" Type="http://schemas.openxmlformats.org/officeDocument/2006/relationships/image"/><Relationship Id="rId23" Target="media/image18.jpeg" Type="http://schemas.openxmlformats.org/officeDocument/2006/relationships/image"/><Relationship Id="rId28" Target="media/image23.jpeg" Type="http://schemas.openxmlformats.org/officeDocument/2006/relationships/image"/><Relationship Id="rId36" Target="media/image31.jpeg" Type="http://schemas.openxmlformats.org/officeDocument/2006/relationships/image"/><Relationship Id="rId49" Target="media/image44.jpeg" Type="http://schemas.openxmlformats.org/officeDocument/2006/relationships/image"/><Relationship Id="rId10" Target="media/image5.jpeg" Type="http://schemas.openxmlformats.org/officeDocument/2006/relationships/image"/><Relationship Id="rId19" Target="media/image14.jpeg" Type="http://schemas.openxmlformats.org/officeDocument/2006/relationships/image"/><Relationship Id="rId31" Target="media/image26.jpeg" Type="http://schemas.openxmlformats.org/officeDocument/2006/relationships/image"/><Relationship Id="rId44" Target="media/image39.jpeg" Type="http://schemas.openxmlformats.org/officeDocument/2006/relationships/image"/><Relationship Id="rId52" Target="fontTable.xml" Type="http://schemas.openxmlformats.org/officeDocument/2006/relationships/fontTable"/><Relationship Id="rId4" Target="settings.xml" Type="http://schemas.openxmlformats.org/officeDocument/2006/relationships/settings"/><Relationship Id="rId9" Target="media/image4.jpeg" Type="http://schemas.openxmlformats.org/officeDocument/2006/relationships/image"/><Relationship Id="rId14" Target="media/image9.jpeg" Type="http://schemas.openxmlformats.org/officeDocument/2006/relationships/image"/><Relationship Id="rId22" Target="media/image17.jpeg" Type="http://schemas.openxmlformats.org/officeDocument/2006/relationships/image"/><Relationship Id="rId27" Target="media/image22.jpeg" Type="http://schemas.openxmlformats.org/officeDocument/2006/relationships/image"/><Relationship Id="rId30" Target="media/image25.jpeg" Type="http://schemas.openxmlformats.org/officeDocument/2006/relationships/image"/><Relationship Id="rId35" Target="media/image30.jpeg" Type="http://schemas.openxmlformats.org/officeDocument/2006/relationships/image"/><Relationship Id="rId43" Target="media/image38.jpeg" Type="http://schemas.openxmlformats.org/officeDocument/2006/relationships/image"/><Relationship Id="rId48" Target="media/image43.jpeg" Type="http://schemas.openxmlformats.org/officeDocument/2006/relationships/image"/><Relationship Id="rId8" Target="media/image3.jpeg" Type="http://schemas.openxmlformats.org/officeDocument/2006/relationships/image"/><Relationship Id="rId51" Target="media/image46.jpeg" Type="http://schemas.openxmlformats.org/officeDocument/2006/relationships/image"/></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2257</Words>
  <Characters>12865</Characters>
  <Application>Microsoft Office Word</Application>
  <DocSecurity>0</DocSecurity>
  <Lines>107</Lines>
  <Paragraphs>30</Paragraphs>
  <ScaleCrop>false</ScaleCrop>
  <HeadingPairs>
    <vt:vector size="2" baseType="variant">
      <vt:variant>
        <vt:lpstr>العنوان</vt:lpstr>
      </vt:variant>
      <vt:variant>
        <vt:i4>1</vt:i4>
      </vt:variant>
    </vt:vector>
  </HeadingPairs>
  <TitlesOfParts>
    <vt:vector size="1" baseType="lpstr">
      <vt:lpstr/>
    </vt:vector>
  </TitlesOfParts>
  <Company>فراس الصعيو</Company>
  <LinksUpToDate>false</LinksUpToDate>
  <CharactersWithSpaces>15092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المحترف</dc:creator>
  <cp:lastModifiedBy>المحترف</cp:lastModifiedBy>
  <cp:revision>13</cp:revision>
  <dcterms:created xsi:type="dcterms:W3CDTF">2015-02-16T19:38:00Z</dcterms:created>
  <dcterms:modified xsi:type="dcterms:W3CDTF">2015-02-21T09:32:00Z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702910</vt:lpwstr>
  </property>
  <property fmtid="{D5CDD505-2E9C-101B-9397-08002B2CF9AE}" name="NXPowerLiteSettings" pid="3">
    <vt:lpwstr>C7000400038000</vt:lpwstr>
  </property>
  <property fmtid="{D5CDD505-2E9C-101B-9397-08002B2CF9AE}" name="NXPowerLiteVersion" pid="4">
    <vt:lpwstr>S8.2.1</vt:lpwstr>
  </property>
</Properties>
</file>