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3CA" w:rsidRPr="00017B86" w:rsidRDefault="00017B86" w:rsidP="009D3439">
      <w:pPr>
        <w:spacing w:after="0"/>
        <w:jc w:val="center"/>
        <w:rPr>
          <w:rFonts w:ascii="Simplified Arabic" w:hAnsi="Simplified Arabic" w:cs="Simplified Arabic"/>
          <w:b/>
          <w:bCs/>
          <w:sz w:val="36"/>
          <w:szCs w:val="36"/>
          <w:rtl/>
          <w:lang w:bidi="ar-IQ"/>
        </w:rPr>
      </w:pPr>
      <w:r>
        <w:rPr>
          <w:rFonts w:ascii="Simplified Arabic" w:hAnsi="Simplified Arabic" w:cs="Simplified Arabic" w:hint="cs"/>
          <w:b/>
          <w:bCs/>
          <w:noProof/>
          <w:sz w:val="36"/>
          <w:szCs w:val="36"/>
          <w:rtl/>
        </w:rPr>
        <mc:AlternateContent>
          <mc:Choice Requires="wps">
            <w:drawing>
              <wp:anchor distT="0" distB="0" distL="114300" distR="114300" simplePos="0" relativeHeight="251659264" behindDoc="0" locked="0" layoutInCell="1" allowOverlap="1" wp14:anchorId="6771561E" wp14:editId="0201A92D">
                <wp:simplePos x="0" y="0"/>
                <wp:positionH relativeFrom="column">
                  <wp:posOffset>-638175</wp:posOffset>
                </wp:positionH>
                <wp:positionV relativeFrom="paragraph">
                  <wp:posOffset>-40640</wp:posOffset>
                </wp:positionV>
                <wp:extent cx="1533525" cy="1266825"/>
                <wp:effectExtent l="0" t="0" r="28575" b="28575"/>
                <wp:wrapNone/>
                <wp:docPr id="1" name="مستطيل 1"/>
                <wp:cNvGraphicFramePr/>
                <a:graphic xmlns:a="http://schemas.openxmlformats.org/drawingml/2006/main">
                  <a:graphicData uri="http://schemas.microsoft.com/office/word/2010/wordprocessingShape">
                    <wps:wsp>
                      <wps:cNvSpPr/>
                      <wps:spPr>
                        <a:xfrm>
                          <a:off x="0" y="0"/>
                          <a:ext cx="1533525" cy="126682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017B86" w:rsidRPr="00017B86" w:rsidRDefault="00017B86" w:rsidP="00017B86">
                            <w:pPr>
                              <w:spacing w:after="0" w:line="240" w:lineRule="auto"/>
                              <w:jc w:val="center"/>
                              <w:rPr>
                                <w:rFonts w:ascii="Simplified Arabic" w:hAnsi="Simplified Arabic" w:cs="Simplified Arabic"/>
                                <w:b/>
                                <w:bCs/>
                                <w:sz w:val="28"/>
                                <w:szCs w:val="28"/>
                                <w:rtl/>
                                <w:lang w:bidi="ar-IQ"/>
                              </w:rPr>
                            </w:pPr>
                            <w:proofErr w:type="spellStart"/>
                            <w:r w:rsidRPr="00017B86">
                              <w:rPr>
                                <w:rFonts w:ascii="Simplified Arabic" w:hAnsi="Simplified Arabic" w:cs="Simplified Arabic"/>
                                <w:b/>
                                <w:bCs/>
                                <w:sz w:val="28"/>
                                <w:szCs w:val="28"/>
                                <w:rtl/>
                                <w:lang w:bidi="ar-IQ"/>
                              </w:rPr>
                              <w:t>أ.م.د</w:t>
                            </w:r>
                            <w:proofErr w:type="spellEnd"/>
                            <w:r w:rsidRPr="00017B86">
                              <w:rPr>
                                <w:rFonts w:ascii="Simplified Arabic" w:hAnsi="Simplified Arabic" w:cs="Simplified Arabic"/>
                                <w:b/>
                                <w:bCs/>
                                <w:sz w:val="28"/>
                                <w:szCs w:val="28"/>
                                <w:rtl/>
                                <w:lang w:bidi="ar-IQ"/>
                              </w:rPr>
                              <w:t>. نزار علي عبد</w:t>
                            </w:r>
                          </w:p>
                          <w:p w:rsidR="007B4151" w:rsidRDefault="007B4151" w:rsidP="00017B86">
                            <w:pPr>
                              <w:spacing w:after="0" w:line="240" w:lineRule="auto"/>
                              <w:jc w:val="center"/>
                              <w:rPr>
                                <w:rFonts w:ascii="Simplified Arabic" w:hAnsi="Simplified Arabic" w:cs="Simplified Arabic" w:hint="cs"/>
                                <w:b/>
                                <w:bCs/>
                                <w:sz w:val="28"/>
                                <w:szCs w:val="28"/>
                                <w:rtl/>
                                <w:lang w:bidi="ar-IQ"/>
                              </w:rPr>
                            </w:pPr>
                            <w:r w:rsidRPr="00017B86">
                              <w:rPr>
                                <w:rFonts w:ascii="Simplified Arabic" w:hAnsi="Simplified Arabic" w:cs="Simplified Arabic"/>
                                <w:b/>
                                <w:bCs/>
                                <w:sz w:val="28"/>
                                <w:szCs w:val="28"/>
                                <w:rtl/>
                                <w:lang w:bidi="ar-IQ"/>
                              </w:rPr>
                              <w:t>قسم علوم القرآن</w:t>
                            </w:r>
                            <w:r w:rsidRPr="00017B86">
                              <w:rPr>
                                <w:rFonts w:ascii="Simplified Arabic" w:hAnsi="Simplified Arabic" w:cs="Simplified Arabic"/>
                                <w:b/>
                                <w:bCs/>
                                <w:sz w:val="28"/>
                                <w:szCs w:val="28"/>
                                <w:rtl/>
                                <w:lang w:bidi="ar-IQ"/>
                              </w:rPr>
                              <w:t xml:space="preserve"> </w:t>
                            </w:r>
                          </w:p>
                          <w:p w:rsidR="00017B86" w:rsidRDefault="00017B86" w:rsidP="00017B86">
                            <w:pPr>
                              <w:spacing w:after="0" w:line="240" w:lineRule="auto"/>
                              <w:jc w:val="center"/>
                              <w:rPr>
                                <w:rFonts w:ascii="Simplified Arabic" w:hAnsi="Simplified Arabic" w:cs="Simplified Arabic" w:hint="cs"/>
                                <w:b/>
                                <w:bCs/>
                                <w:sz w:val="28"/>
                                <w:szCs w:val="28"/>
                                <w:rtl/>
                                <w:lang w:bidi="ar-IQ"/>
                              </w:rPr>
                            </w:pPr>
                            <w:r w:rsidRPr="00017B86">
                              <w:rPr>
                                <w:rFonts w:ascii="Simplified Arabic" w:hAnsi="Simplified Arabic" w:cs="Simplified Arabic"/>
                                <w:b/>
                                <w:bCs/>
                                <w:sz w:val="28"/>
                                <w:szCs w:val="28"/>
                                <w:rtl/>
                                <w:lang w:bidi="ar-IQ"/>
                              </w:rPr>
                              <w:t>كلية التربية للبنات</w:t>
                            </w:r>
                          </w:p>
                          <w:p w:rsidR="007B4151" w:rsidRPr="00017B86" w:rsidRDefault="007B4151" w:rsidP="00017B86">
                            <w:pPr>
                              <w:spacing w:after="0" w:line="240" w:lineRule="auto"/>
                              <w:jc w:val="cente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جامعة تكريت</w:t>
                            </w:r>
                          </w:p>
                          <w:p w:rsidR="00017B86" w:rsidRPr="00017B86" w:rsidRDefault="00017B86" w:rsidP="00017B86">
                            <w:pPr>
                              <w:spacing w:after="0" w:line="240" w:lineRule="auto"/>
                              <w:jc w:val="center"/>
                              <w:rPr>
                                <w:rFonts w:ascii="Simplified Arabic" w:hAnsi="Simplified Arabic" w:cs="Simplified Arabic"/>
                                <w:b/>
                                <w:bCs/>
                                <w:sz w:val="28"/>
                                <w:szCs w:val="28"/>
                                <w:lang w:bidi="ar-IQ"/>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مستطيل 1" o:spid="_x0000_s1026" style="position:absolute;left:0;text-align:left;margin-left:-50.25pt;margin-top:-3.2pt;width:120.7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4GvlQIAAGEFAAAOAAAAZHJzL2Uyb0RvYy54bWysVM1uEzEQviPxDpbvdLNpE0rUTRW1KkKq&#10;2ooW9ex47WSF7TG2k91wphcehSsHXqV9G8bezTaUnBAXr2fnm/9vfHLaaEXWwvkKTEHzgwElwnAo&#10;K7Mo6Ke7izfHlPjATMkUGFHQjfD0dPr61UltJ2IIS1ClcASdGD+pbUGXIdhJlnm+FJr5A7DCoFKC&#10;0yyg6BZZ6ViN3rXKhoPBOKvBldYBF97j3/NWSafJv5SCh2spvQhEFRRzC+l06ZzHM5uesMnCMbus&#10;eJcG+4csNKsMBu1dnbPAyMpVf7nSFXfgQYYDDjoDKSsuUg1YTT54Uc3tklmRasHmeNu3yf8/t/xq&#10;feNIVeLsKDFM44ieHh5/Pv54/PX0/ekbyWOHausnCLy1N66TPF5juY10On6xENKkrm76roomEI4/&#10;89Hh4Wg4ooSjLh+Ox8cooJ/s2dw6H94L0CReCupwbKmbbH3pQwvdQmI0ZeLpQVXlRaVUEiJhxJly&#10;ZM1w1PNFShxD7KBQipZZLKctIN3CRonW60chsRWY8jBFTyR89sk4FyaMu9SVQXQ0k5hBb5jvM1Rh&#10;m0yHjWYikbM3HOwz/DNib5Giggm9sa4MuH0Oys995Ba/rb6tOZYfmnnTDXUO5QbJ4KDdEm/5RYXz&#10;uGQ+3DCHa4ELhKservGQCuqCQnejZAnu677/EY9sRS0lNa5ZQf2XFXOCEvXBII/f5UdHcS+TcDR6&#10;O0TB7Wrmuxqz0meA40WuYnbpGvFBbf9KB/oeX4RZjIoqZjjGLigPbiuchXb98U3hYjZLMNxFy8Kl&#10;ubU8Oo8Njny7a+6Zsx0pA/L5CrYrySYvuNlio6WB2SqArBJxY4vbvnatxz1O1O/enPhQ7MoJ9fwy&#10;Tn8DAAD//wMAUEsDBBQABgAIAAAAIQBnHDD63wAAAAsBAAAPAAAAZHJzL2Rvd25yZXYueG1sTI/B&#10;TsMwEETvSPyDtUhcqtYOlIqGOFVVxIEDAgof4MRLEmGvo9hJw9+zPcFtRvs0O1PsZu/EhEPsAmnI&#10;VgoEUh1sR42Gz4+n5T2ImAxZ4wKhhh+MsCsvLwqT23Cid5yOqREcQjE3GtqU+lzKWLfoTVyFHolv&#10;X2HwJrEdGmkHc+Jw7+SNUhvpTUf8oTU9Hlqsv4+j13BIr9Pisar2zo6Lt7h9eY5Z6LW+vpr3DyAS&#10;zukPhnN9rg4ld6rCSDYKp2GZKXXHLKvNGsSZWGe8rmKxvc1AloX8v6H8BQAA//8DAFBLAQItABQA&#10;BgAIAAAAIQC2gziS/gAAAOEBAAATAAAAAAAAAAAAAAAAAAAAAABbQ29udGVudF9UeXBlc10ueG1s&#10;UEsBAi0AFAAGAAgAAAAhADj9If/WAAAAlAEAAAsAAAAAAAAAAAAAAAAALwEAAF9yZWxzLy5yZWxz&#10;UEsBAi0AFAAGAAgAAAAhAOoPga+VAgAAYQUAAA4AAAAAAAAAAAAAAAAALgIAAGRycy9lMm9Eb2Mu&#10;eG1sUEsBAi0AFAAGAAgAAAAhAGccMPrfAAAACwEAAA8AAAAAAAAAAAAAAAAA7wQAAGRycy9kb3du&#10;cmV2LnhtbFBLBQYAAAAABAAEAPMAAAD7BQAAAAA=&#10;" fillcolor="white [3201]" strokecolor="white [3212]" strokeweight="2pt">
                <v:textbox>
                  <w:txbxContent>
                    <w:p w:rsidR="00017B86" w:rsidRPr="00017B86" w:rsidRDefault="00017B86" w:rsidP="00017B86">
                      <w:pPr>
                        <w:spacing w:after="0" w:line="240" w:lineRule="auto"/>
                        <w:jc w:val="center"/>
                        <w:rPr>
                          <w:rFonts w:ascii="Simplified Arabic" w:hAnsi="Simplified Arabic" w:cs="Simplified Arabic"/>
                          <w:b/>
                          <w:bCs/>
                          <w:sz w:val="28"/>
                          <w:szCs w:val="28"/>
                          <w:rtl/>
                          <w:lang w:bidi="ar-IQ"/>
                        </w:rPr>
                      </w:pPr>
                      <w:proofErr w:type="spellStart"/>
                      <w:r w:rsidRPr="00017B86">
                        <w:rPr>
                          <w:rFonts w:ascii="Simplified Arabic" w:hAnsi="Simplified Arabic" w:cs="Simplified Arabic"/>
                          <w:b/>
                          <w:bCs/>
                          <w:sz w:val="28"/>
                          <w:szCs w:val="28"/>
                          <w:rtl/>
                          <w:lang w:bidi="ar-IQ"/>
                        </w:rPr>
                        <w:t>أ.م.د</w:t>
                      </w:r>
                      <w:proofErr w:type="spellEnd"/>
                      <w:r w:rsidRPr="00017B86">
                        <w:rPr>
                          <w:rFonts w:ascii="Simplified Arabic" w:hAnsi="Simplified Arabic" w:cs="Simplified Arabic"/>
                          <w:b/>
                          <w:bCs/>
                          <w:sz w:val="28"/>
                          <w:szCs w:val="28"/>
                          <w:rtl/>
                          <w:lang w:bidi="ar-IQ"/>
                        </w:rPr>
                        <w:t>. نزار علي عبد</w:t>
                      </w:r>
                    </w:p>
                    <w:p w:rsidR="007B4151" w:rsidRDefault="007B4151" w:rsidP="00017B86">
                      <w:pPr>
                        <w:spacing w:after="0" w:line="240" w:lineRule="auto"/>
                        <w:jc w:val="center"/>
                        <w:rPr>
                          <w:rFonts w:ascii="Simplified Arabic" w:hAnsi="Simplified Arabic" w:cs="Simplified Arabic" w:hint="cs"/>
                          <w:b/>
                          <w:bCs/>
                          <w:sz w:val="28"/>
                          <w:szCs w:val="28"/>
                          <w:rtl/>
                          <w:lang w:bidi="ar-IQ"/>
                        </w:rPr>
                      </w:pPr>
                      <w:r w:rsidRPr="00017B86">
                        <w:rPr>
                          <w:rFonts w:ascii="Simplified Arabic" w:hAnsi="Simplified Arabic" w:cs="Simplified Arabic"/>
                          <w:b/>
                          <w:bCs/>
                          <w:sz w:val="28"/>
                          <w:szCs w:val="28"/>
                          <w:rtl/>
                          <w:lang w:bidi="ar-IQ"/>
                        </w:rPr>
                        <w:t>قسم علوم القرآن</w:t>
                      </w:r>
                      <w:r w:rsidRPr="00017B86">
                        <w:rPr>
                          <w:rFonts w:ascii="Simplified Arabic" w:hAnsi="Simplified Arabic" w:cs="Simplified Arabic"/>
                          <w:b/>
                          <w:bCs/>
                          <w:sz w:val="28"/>
                          <w:szCs w:val="28"/>
                          <w:rtl/>
                          <w:lang w:bidi="ar-IQ"/>
                        </w:rPr>
                        <w:t xml:space="preserve"> </w:t>
                      </w:r>
                    </w:p>
                    <w:p w:rsidR="00017B86" w:rsidRDefault="00017B86" w:rsidP="00017B86">
                      <w:pPr>
                        <w:spacing w:after="0" w:line="240" w:lineRule="auto"/>
                        <w:jc w:val="center"/>
                        <w:rPr>
                          <w:rFonts w:ascii="Simplified Arabic" w:hAnsi="Simplified Arabic" w:cs="Simplified Arabic" w:hint="cs"/>
                          <w:b/>
                          <w:bCs/>
                          <w:sz w:val="28"/>
                          <w:szCs w:val="28"/>
                          <w:rtl/>
                          <w:lang w:bidi="ar-IQ"/>
                        </w:rPr>
                      </w:pPr>
                      <w:r w:rsidRPr="00017B86">
                        <w:rPr>
                          <w:rFonts w:ascii="Simplified Arabic" w:hAnsi="Simplified Arabic" w:cs="Simplified Arabic"/>
                          <w:b/>
                          <w:bCs/>
                          <w:sz w:val="28"/>
                          <w:szCs w:val="28"/>
                          <w:rtl/>
                          <w:lang w:bidi="ar-IQ"/>
                        </w:rPr>
                        <w:t>كلية التربية للبنات</w:t>
                      </w:r>
                    </w:p>
                    <w:p w:rsidR="007B4151" w:rsidRPr="00017B86" w:rsidRDefault="007B4151" w:rsidP="00017B86">
                      <w:pPr>
                        <w:spacing w:after="0" w:line="240" w:lineRule="auto"/>
                        <w:jc w:val="cente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جامعة تكريت</w:t>
                      </w:r>
                    </w:p>
                    <w:p w:rsidR="00017B86" w:rsidRPr="00017B86" w:rsidRDefault="00017B86" w:rsidP="00017B86">
                      <w:pPr>
                        <w:spacing w:after="0" w:line="240" w:lineRule="auto"/>
                        <w:jc w:val="center"/>
                        <w:rPr>
                          <w:rFonts w:ascii="Simplified Arabic" w:hAnsi="Simplified Arabic" w:cs="Simplified Arabic"/>
                          <w:b/>
                          <w:bCs/>
                          <w:sz w:val="28"/>
                          <w:szCs w:val="28"/>
                          <w:lang w:bidi="ar-IQ"/>
                        </w:rPr>
                      </w:pPr>
                    </w:p>
                  </w:txbxContent>
                </v:textbox>
              </v:rect>
            </w:pict>
          </mc:Fallback>
        </mc:AlternateContent>
      </w:r>
      <w:r w:rsidR="009D3439">
        <w:rPr>
          <w:rFonts w:ascii="Simplified Arabic" w:hAnsi="Simplified Arabic" w:cs="Simplified Arabic" w:hint="cs"/>
          <w:b/>
          <w:bCs/>
          <w:sz w:val="36"/>
          <w:szCs w:val="36"/>
          <w:rtl/>
          <w:lang w:bidi="ar-IQ"/>
        </w:rPr>
        <w:t>التلاوة</w:t>
      </w:r>
      <w:r w:rsidRPr="00017B86">
        <w:rPr>
          <w:rFonts w:ascii="Simplified Arabic" w:hAnsi="Simplified Arabic" w:cs="Simplified Arabic"/>
          <w:b/>
          <w:bCs/>
          <w:sz w:val="36"/>
          <w:szCs w:val="36"/>
          <w:rtl/>
          <w:lang w:bidi="ar-IQ"/>
        </w:rPr>
        <w:t>–</w:t>
      </w:r>
      <w:r w:rsidRPr="00017B86">
        <w:rPr>
          <w:rFonts w:ascii="Simplified Arabic" w:hAnsi="Simplified Arabic" w:cs="Simplified Arabic" w:hint="cs"/>
          <w:b/>
          <w:bCs/>
          <w:sz w:val="36"/>
          <w:szCs w:val="36"/>
          <w:rtl/>
          <w:lang w:bidi="ar-IQ"/>
        </w:rPr>
        <w:t xml:space="preserve"> المرحلة ال</w:t>
      </w:r>
      <w:r w:rsidR="00E756D1">
        <w:rPr>
          <w:rFonts w:ascii="Simplified Arabic" w:hAnsi="Simplified Arabic" w:cs="Simplified Arabic" w:hint="cs"/>
          <w:b/>
          <w:bCs/>
          <w:sz w:val="36"/>
          <w:szCs w:val="36"/>
          <w:rtl/>
          <w:lang w:bidi="ar-IQ"/>
        </w:rPr>
        <w:t>رابعة</w:t>
      </w:r>
    </w:p>
    <w:p w:rsidR="00017B86" w:rsidRDefault="00017B86" w:rsidP="00E756D1">
      <w:pPr>
        <w:spacing w:after="0"/>
        <w:jc w:val="center"/>
        <w:rPr>
          <w:rFonts w:ascii="Simplified Arabic" w:hAnsi="Simplified Arabic" w:cs="Simplified Arabic"/>
          <w:b/>
          <w:bCs/>
          <w:sz w:val="36"/>
          <w:szCs w:val="36"/>
          <w:u w:val="single"/>
          <w:rtl/>
          <w:lang w:bidi="ar-IQ"/>
        </w:rPr>
      </w:pPr>
      <w:r w:rsidRPr="00017B86">
        <w:rPr>
          <w:rFonts w:ascii="Simplified Arabic" w:hAnsi="Simplified Arabic" w:cs="Simplified Arabic" w:hint="cs"/>
          <w:b/>
          <w:bCs/>
          <w:sz w:val="36"/>
          <w:szCs w:val="36"/>
          <w:u w:val="single"/>
          <w:rtl/>
          <w:lang w:bidi="ar-IQ"/>
        </w:rPr>
        <w:t xml:space="preserve">محاضرة </w:t>
      </w:r>
      <w:r w:rsidR="009D3439">
        <w:rPr>
          <w:rFonts w:ascii="Simplified Arabic" w:hAnsi="Simplified Arabic" w:cs="Simplified Arabic" w:hint="cs"/>
          <w:b/>
          <w:bCs/>
          <w:sz w:val="36"/>
          <w:szCs w:val="36"/>
          <w:u w:val="single"/>
          <w:rtl/>
          <w:lang w:bidi="ar-IQ"/>
        </w:rPr>
        <w:t xml:space="preserve">في </w:t>
      </w:r>
      <w:r w:rsidR="00E756D1">
        <w:rPr>
          <w:rFonts w:ascii="Simplified Arabic" w:hAnsi="Simplified Arabic" w:cs="Simplified Arabic" w:hint="cs"/>
          <w:b/>
          <w:bCs/>
          <w:sz w:val="36"/>
          <w:szCs w:val="36"/>
          <w:u w:val="single"/>
          <w:rtl/>
          <w:lang w:bidi="ar-IQ"/>
        </w:rPr>
        <w:t>النبر في تلاوة القرآن</w:t>
      </w:r>
      <w:r>
        <w:rPr>
          <w:rFonts w:ascii="Simplified Arabic" w:hAnsi="Simplified Arabic" w:cs="Simplified Arabic" w:hint="cs"/>
          <w:b/>
          <w:bCs/>
          <w:sz w:val="36"/>
          <w:szCs w:val="36"/>
          <w:u w:val="single"/>
          <w:rtl/>
          <w:lang w:bidi="ar-IQ"/>
        </w:rPr>
        <w:t xml:space="preserve"> </w:t>
      </w:r>
    </w:p>
    <w:p w:rsidR="00166D82" w:rsidRPr="00F536CA" w:rsidRDefault="00017B86" w:rsidP="004A60B5">
      <w:pPr>
        <w:pStyle w:val="a3"/>
        <w:numPr>
          <w:ilvl w:val="0"/>
          <w:numId w:val="1"/>
        </w:numPr>
        <w:spacing w:after="0"/>
        <w:ind w:left="-483" w:right="-851"/>
        <w:jc w:val="lowKashida"/>
        <w:rPr>
          <w:rFonts w:ascii="Simplified Arabic" w:hAnsi="Simplified Arabic" w:cs="Simplified Arabic"/>
          <w:sz w:val="32"/>
          <w:szCs w:val="32"/>
          <w:rtl/>
          <w:lang w:bidi="ar-IQ"/>
        </w:rPr>
      </w:pPr>
      <w:r w:rsidRPr="00F536CA">
        <w:rPr>
          <w:rFonts w:ascii="Simplified Arabic" w:hAnsi="Simplified Arabic" w:cs="Simplified Arabic"/>
          <w:b/>
          <w:bCs/>
          <w:sz w:val="32"/>
          <w:szCs w:val="32"/>
          <w:rtl/>
          <w:lang w:bidi="ar-IQ"/>
        </w:rPr>
        <w:t xml:space="preserve">تعريف </w:t>
      </w:r>
      <w:r w:rsidR="00166D82" w:rsidRPr="00F536CA">
        <w:rPr>
          <w:rFonts w:ascii="Simplified Arabic" w:hAnsi="Simplified Arabic" w:cs="Simplified Arabic"/>
          <w:b/>
          <w:bCs/>
          <w:sz w:val="32"/>
          <w:szCs w:val="32"/>
          <w:rtl/>
          <w:lang w:bidi="ar-IQ"/>
        </w:rPr>
        <w:t>الن</w:t>
      </w:r>
      <w:r w:rsidR="004A60B5" w:rsidRPr="00F536CA">
        <w:rPr>
          <w:rFonts w:ascii="Simplified Arabic" w:hAnsi="Simplified Arabic" w:cs="Simplified Arabic"/>
          <w:b/>
          <w:bCs/>
          <w:sz w:val="32"/>
          <w:szCs w:val="32"/>
          <w:rtl/>
          <w:lang w:bidi="ar-IQ"/>
        </w:rPr>
        <w:t>بر</w:t>
      </w:r>
      <w:r w:rsidRPr="00F536CA">
        <w:rPr>
          <w:rFonts w:ascii="Simplified Arabic" w:hAnsi="Simplified Arabic" w:cs="Simplified Arabic"/>
          <w:sz w:val="32"/>
          <w:szCs w:val="32"/>
          <w:rtl/>
          <w:lang w:bidi="ar-IQ"/>
        </w:rPr>
        <w:t xml:space="preserve">: </w:t>
      </w:r>
    </w:p>
    <w:p w:rsidR="00166D82" w:rsidRPr="00F536CA" w:rsidRDefault="004A60B5" w:rsidP="004A60B5">
      <w:pPr>
        <w:autoSpaceDE w:val="0"/>
        <w:autoSpaceDN w:val="0"/>
        <w:adjustRightInd w:val="0"/>
        <w:ind w:left="-766" w:right="-851" w:firstLine="766"/>
        <w:jc w:val="lowKashida"/>
        <w:rPr>
          <w:rFonts w:ascii="Simplified Arabic" w:hAnsi="Simplified Arabic" w:cs="Simplified Arabic"/>
          <w:sz w:val="32"/>
          <w:szCs w:val="32"/>
          <w:rtl/>
          <w:lang w:bidi="ar-IQ"/>
        </w:rPr>
      </w:pPr>
      <w:r w:rsidRPr="00F536CA">
        <w:rPr>
          <w:rFonts w:ascii="Simplified Arabic" w:hAnsi="Simplified Arabic" w:cs="Simplified Arabic"/>
          <w:b/>
          <w:bCs/>
          <w:sz w:val="32"/>
          <w:szCs w:val="32"/>
          <w:rtl/>
          <w:lang w:bidi="ar-IQ"/>
        </w:rPr>
        <w:t>النبر لغة</w:t>
      </w:r>
      <w:r w:rsidRPr="00F536CA">
        <w:rPr>
          <w:rFonts w:ascii="Simplified Arabic" w:hAnsi="Simplified Arabic" w:cs="Simplified Arabic"/>
          <w:sz w:val="32"/>
          <w:szCs w:val="32"/>
          <w:rtl/>
          <w:lang w:bidi="ar-IQ"/>
        </w:rPr>
        <w:t>: هو شدة الصياح، رفع الصوت، الهمز. وَنبَرْتُ الكلم</w:t>
      </w:r>
      <w:bookmarkStart w:id="0" w:name="_GoBack"/>
      <w:bookmarkEnd w:id="0"/>
      <w:r w:rsidRPr="00F536CA">
        <w:rPr>
          <w:rFonts w:ascii="Simplified Arabic" w:hAnsi="Simplified Arabic" w:cs="Simplified Arabic"/>
          <w:sz w:val="32"/>
          <w:szCs w:val="32"/>
          <w:rtl/>
          <w:lang w:bidi="ar-IQ"/>
        </w:rPr>
        <w:t>ة: جعلت لها همزةً</w:t>
      </w:r>
      <w:r w:rsidR="00166D82" w:rsidRPr="00F536CA">
        <w:rPr>
          <w:rFonts w:ascii="Simplified Arabic" w:hAnsi="Simplified Arabic" w:cs="Simplified Arabic"/>
          <w:sz w:val="32"/>
          <w:szCs w:val="32"/>
          <w:rtl/>
          <w:lang w:bidi="ar-IQ"/>
        </w:rPr>
        <w:t>.</w:t>
      </w:r>
    </w:p>
    <w:p w:rsidR="00166D82" w:rsidRPr="00F536CA" w:rsidRDefault="004A60B5" w:rsidP="004A60B5">
      <w:pPr>
        <w:autoSpaceDE w:val="0"/>
        <w:autoSpaceDN w:val="0"/>
        <w:adjustRightInd w:val="0"/>
        <w:ind w:left="-766" w:right="-851" w:firstLine="766"/>
        <w:jc w:val="lowKashida"/>
        <w:rPr>
          <w:rFonts w:ascii="Simplified Arabic" w:hAnsi="Simplified Arabic" w:cs="Simplified Arabic"/>
          <w:sz w:val="32"/>
          <w:szCs w:val="32"/>
          <w:rtl/>
          <w:lang w:bidi="ar-IQ"/>
        </w:rPr>
      </w:pPr>
      <w:r w:rsidRPr="00F536CA">
        <w:rPr>
          <w:rFonts w:ascii="Simplified Arabic" w:hAnsi="Simplified Arabic" w:cs="Simplified Arabic"/>
          <w:b/>
          <w:bCs/>
          <w:sz w:val="32"/>
          <w:szCs w:val="32"/>
          <w:rtl/>
          <w:lang w:bidi="ar-IQ"/>
        </w:rPr>
        <w:t>النبر اصطلاحا</w:t>
      </w:r>
      <w:r w:rsidR="00166D82" w:rsidRPr="00F536CA">
        <w:rPr>
          <w:rFonts w:ascii="Simplified Arabic" w:hAnsi="Simplified Arabic" w:cs="Simplified Arabic"/>
          <w:sz w:val="32"/>
          <w:szCs w:val="32"/>
          <w:rtl/>
          <w:lang w:bidi="ar-IQ"/>
        </w:rPr>
        <w:t xml:space="preserve">: </w:t>
      </w:r>
      <w:r w:rsidRPr="00F536CA">
        <w:rPr>
          <w:rFonts w:ascii="Simplified Arabic" w:hAnsi="Simplified Arabic" w:cs="Simplified Arabic"/>
          <w:sz w:val="32"/>
          <w:szCs w:val="32"/>
          <w:rtl/>
          <w:lang w:bidi="ar-IQ"/>
        </w:rPr>
        <w:t>هو ضغط زائد على الحرف</w:t>
      </w:r>
      <w:r w:rsidR="00166D82" w:rsidRPr="00F536CA">
        <w:rPr>
          <w:rFonts w:ascii="Simplified Arabic" w:hAnsi="Simplified Arabic" w:cs="Simplified Arabic"/>
          <w:sz w:val="32"/>
          <w:szCs w:val="32"/>
          <w:rtl/>
          <w:lang w:bidi="ar-IQ"/>
        </w:rPr>
        <w:t xml:space="preserve">. </w:t>
      </w:r>
    </w:p>
    <w:p w:rsidR="00166D82" w:rsidRPr="00F536CA" w:rsidRDefault="004A60B5" w:rsidP="00AA1F8E">
      <w:pPr>
        <w:autoSpaceDE w:val="0"/>
        <w:autoSpaceDN w:val="0"/>
        <w:adjustRightInd w:val="0"/>
        <w:ind w:left="-766" w:right="-851"/>
        <w:jc w:val="lowKashida"/>
        <w:rPr>
          <w:rFonts w:ascii="Simplified Arabic" w:hAnsi="Simplified Arabic" w:cs="Simplified Arabic"/>
          <w:sz w:val="32"/>
          <w:szCs w:val="32"/>
          <w:rtl/>
          <w:lang w:bidi="ar-IQ"/>
        </w:rPr>
      </w:pPr>
      <w:r w:rsidRPr="00F536CA">
        <w:rPr>
          <w:rFonts w:ascii="Simplified Arabic" w:hAnsi="Simplified Arabic" w:cs="Simplified Arabic"/>
          <w:b/>
          <w:bCs/>
          <w:sz w:val="32"/>
          <w:szCs w:val="32"/>
          <w:rtl/>
          <w:lang w:bidi="ar-IQ"/>
        </w:rPr>
        <w:t>علة النبر تختلف من موضع إلى آخر، وحالته في القرآن خمسة</w:t>
      </w:r>
      <w:r w:rsidR="00166D82" w:rsidRPr="00F536CA">
        <w:rPr>
          <w:rFonts w:ascii="Simplified Arabic" w:hAnsi="Simplified Arabic" w:cs="Simplified Arabic"/>
          <w:sz w:val="32"/>
          <w:szCs w:val="32"/>
          <w:rtl/>
          <w:lang w:bidi="ar-IQ"/>
        </w:rPr>
        <w:t>:</w:t>
      </w:r>
      <w:r w:rsidR="00677B89">
        <w:rPr>
          <w:rFonts w:ascii="Simplified Arabic" w:hAnsi="Simplified Arabic" w:cs="Simplified Arabic" w:hint="cs"/>
          <w:sz w:val="32"/>
          <w:szCs w:val="32"/>
          <w:rtl/>
          <w:lang w:bidi="ar-IQ"/>
        </w:rPr>
        <w:t>-</w:t>
      </w:r>
    </w:p>
    <w:p w:rsidR="00166D82" w:rsidRPr="00F536CA" w:rsidRDefault="004A60B5" w:rsidP="00166D82">
      <w:pPr>
        <w:pStyle w:val="a3"/>
        <w:numPr>
          <w:ilvl w:val="0"/>
          <w:numId w:val="4"/>
        </w:numPr>
        <w:autoSpaceDE w:val="0"/>
        <w:autoSpaceDN w:val="0"/>
        <w:adjustRightInd w:val="0"/>
        <w:spacing w:after="0"/>
        <w:ind w:left="-341" w:right="-851" w:hanging="502"/>
        <w:jc w:val="lowKashida"/>
        <w:rPr>
          <w:rFonts w:ascii="Simplified Arabic" w:hAnsi="Simplified Arabic" w:cs="Simplified Arabic"/>
          <w:sz w:val="32"/>
          <w:szCs w:val="32"/>
          <w:lang w:bidi="ar-IQ"/>
        </w:rPr>
      </w:pPr>
      <w:r w:rsidRPr="00F536CA">
        <w:rPr>
          <w:rFonts w:ascii="Simplified Arabic" w:hAnsi="Simplified Arabic" w:cs="Simplified Arabic"/>
          <w:sz w:val="32"/>
          <w:szCs w:val="32"/>
          <w:rtl/>
          <w:lang w:bidi="ar-IQ"/>
        </w:rPr>
        <w:t>عند الوقف على المشدد نحو: مُسْتَقِرٌّ، أَضَلُّ، الْمَسِّ. وعلة النبر في هذه الحالة: إشعار السامع أن الحرف المشدد عبارة عن حرفين</w:t>
      </w:r>
      <w:r w:rsidR="00166D82" w:rsidRPr="00F536CA">
        <w:rPr>
          <w:rFonts w:ascii="Simplified Arabic" w:hAnsi="Simplified Arabic" w:cs="Simplified Arabic"/>
          <w:sz w:val="32"/>
          <w:szCs w:val="32"/>
          <w:rtl/>
          <w:lang w:bidi="ar-IQ"/>
        </w:rPr>
        <w:t>.</w:t>
      </w:r>
      <w:r w:rsidRPr="00F536CA">
        <w:rPr>
          <w:rFonts w:ascii="Simplified Arabic" w:hAnsi="Simplified Arabic" w:cs="Simplified Arabic"/>
          <w:sz w:val="32"/>
          <w:szCs w:val="32"/>
          <w:rtl/>
          <w:lang w:bidi="ar-IQ"/>
        </w:rPr>
        <w:t xml:space="preserve"> ويستثنى من ذلك </w:t>
      </w:r>
      <w:proofErr w:type="spellStart"/>
      <w:r w:rsidRPr="00F536CA">
        <w:rPr>
          <w:rFonts w:ascii="Simplified Arabic" w:hAnsi="Simplified Arabic" w:cs="Simplified Arabic"/>
          <w:sz w:val="32"/>
          <w:szCs w:val="32"/>
          <w:rtl/>
          <w:lang w:bidi="ar-IQ"/>
        </w:rPr>
        <w:t>شيئان</w:t>
      </w:r>
      <w:proofErr w:type="spellEnd"/>
      <w:r w:rsidRPr="00F536CA">
        <w:rPr>
          <w:rFonts w:ascii="Simplified Arabic" w:hAnsi="Simplified Arabic" w:cs="Simplified Arabic"/>
          <w:sz w:val="32"/>
          <w:szCs w:val="32"/>
          <w:rtl/>
          <w:lang w:bidi="ar-IQ"/>
        </w:rPr>
        <w:t xml:space="preserve">: الحروف </w:t>
      </w:r>
      <w:proofErr w:type="spellStart"/>
      <w:r w:rsidRPr="00F536CA">
        <w:rPr>
          <w:rFonts w:ascii="Simplified Arabic" w:hAnsi="Simplified Arabic" w:cs="Simplified Arabic"/>
          <w:sz w:val="32"/>
          <w:szCs w:val="32"/>
          <w:rtl/>
          <w:lang w:bidi="ar-IQ"/>
        </w:rPr>
        <w:t>المقلقلة</w:t>
      </w:r>
      <w:proofErr w:type="spellEnd"/>
      <w:r w:rsidRPr="00F536CA">
        <w:rPr>
          <w:rFonts w:ascii="Simplified Arabic" w:hAnsi="Simplified Arabic" w:cs="Simplified Arabic"/>
          <w:sz w:val="32"/>
          <w:szCs w:val="32"/>
          <w:rtl/>
          <w:lang w:bidi="ar-IQ"/>
        </w:rPr>
        <w:t xml:space="preserve"> المشددة، مثل: وَتَبَّ، الْحَجِّ، الْحَقُّ، فإن لها نطقاً لا علاقة له بالنبر. النون والميم المشددتان، مثل: وَلاَ </w:t>
      </w:r>
      <w:proofErr w:type="spellStart"/>
      <w:r w:rsidRPr="00F536CA">
        <w:rPr>
          <w:rFonts w:ascii="Simplified Arabic" w:hAnsi="Simplified Arabic" w:cs="Simplified Arabic"/>
          <w:sz w:val="32"/>
          <w:szCs w:val="32"/>
          <w:rtl/>
          <w:lang w:bidi="ar-IQ"/>
        </w:rPr>
        <w:t>جَآنٌّ</w:t>
      </w:r>
      <w:proofErr w:type="spellEnd"/>
      <w:r w:rsidRPr="00F536CA">
        <w:rPr>
          <w:rFonts w:ascii="Simplified Arabic" w:hAnsi="Simplified Arabic" w:cs="Simplified Arabic"/>
          <w:sz w:val="32"/>
          <w:szCs w:val="32"/>
          <w:rtl/>
          <w:lang w:bidi="ar-IQ"/>
        </w:rPr>
        <w:t>، عَمَّ، لَكِنَّ، ويُعاض عن تشديدهما بالغنة.</w:t>
      </w:r>
    </w:p>
    <w:p w:rsidR="00166D82" w:rsidRPr="00F536CA" w:rsidRDefault="00F536CA" w:rsidP="00166D82">
      <w:pPr>
        <w:pStyle w:val="a3"/>
        <w:numPr>
          <w:ilvl w:val="0"/>
          <w:numId w:val="4"/>
        </w:numPr>
        <w:autoSpaceDE w:val="0"/>
        <w:autoSpaceDN w:val="0"/>
        <w:adjustRightInd w:val="0"/>
        <w:spacing w:after="0"/>
        <w:ind w:left="-341" w:right="-851" w:hanging="502"/>
        <w:jc w:val="lowKashida"/>
        <w:rPr>
          <w:rFonts w:ascii="Simplified Arabic" w:hAnsi="Simplified Arabic" w:cs="Simplified Arabic"/>
          <w:sz w:val="32"/>
          <w:szCs w:val="32"/>
          <w:lang w:bidi="ar-IQ"/>
        </w:rPr>
      </w:pPr>
      <w:r w:rsidRPr="00F536CA">
        <w:rPr>
          <w:rFonts w:ascii="Simplified Arabic" w:hAnsi="Simplified Arabic" w:cs="Simplified Arabic"/>
          <w:sz w:val="32"/>
          <w:szCs w:val="32"/>
          <w:rtl/>
          <w:lang w:bidi="ar-IQ"/>
        </w:rPr>
        <w:t xml:space="preserve">عند الوقف على الهمزة المسبوقة بحرف مدٍّ أو لين، مثل: </w:t>
      </w:r>
      <w:proofErr w:type="spellStart"/>
      <w:r w:rsidRPr="00F536CA">
        <w:rPr>
          <w:rFonts w:ascii="Simplified Arabic" w:hAnsi="Simplified Arabic" w:cs="Simplified Arabic"/>
          <w:sz w:val="32"/>
          <w:szCs w:val="32"/>
          <w:rtl/>
          <w:lang w:bidi="ar-IQ"/>
        </w:rPr>
        <w:t>السَّمَآءِ</w:t>
      </w:r>
      <w:proofErr w:type="spellEnd"/>
      <w:r w:rsidRPr="00F536CA">
        <w:rPr>
          <w:rFonts w:ascii="Simplified Arabic" w:hAnsi="Simplified Arabic" w:cs="Simplified Arabic"/>
          <w:sz w:val="32"/>
          <w:szCs w:val="32"/>
          <w:rtl/>
          <w:lang w:bidi="ar-IQ"/>
        </w:rPr>
        <w:t>، وَجِيءَ، السُّوءُ، شَيْءٍ، السَّوْءِ. وعلة النبر في هذه الحالة: الحرص على عدم تضييع الهمزة بعد انشغال الفم بإخراج حرف المد.</w:t>
      </w:r>
    </w:p>
    <w:p w:rsidR="00166D82" w:rsidRPr="00F536CA" w:rsidRDefault="00F536CA" w:rsidP="00166D82">
      <w:pPr>
        <w:pStyle w:val="a3"/>
        <w:numPr>
          <w:ilvl w:val="0"/>
          <w:numId w:val="4"/>
        </w:numPr>
        <w:autoSpaceDE w:val="0"/>
        <w:autoSpaceDN w:val="0"/>
        <w:adjustRightInd w:val="0"/>
        <w:spacing w:after="0"/>
        <w:ind w:left="-341" w:right="-851" w:hanging="502"/>
        <w:jc w:val="lowKashida"/>
        <w:rPr>
          <w:rFonts w:ascii="Simplified Arabic" w:hAnsi="Simplified Arabic" w:cs="Simplified Arabic"/>
          <w:sz w:val="32"/>
          <w:szCs w:val="32"/>
          <w:lang w:bidi="ar-IQ"/>
        </w:rPr>
      </w:pPr>
      <w:r w:rsidRPr="00F536CA">
        <w:rPr>
          <w:rFonts w:ascii="Simplified Arabic" w:hAnsi="Simplified Arabic" w:cs="Simplified Arabic"/>
          <w:sz w:val="32"/>
          <w:szCs w:val="32"/>
          <w:rtl/>
          <w:lang w:bidi="ar-IQ"/>
        </w:rPr>
        <w:t xml:space="preserve">عند النطق بألف بعدها حرف مشدّد مثل: الضَّآلِّينَ، </w:t>
      </w:r>
      <w:proofErr w:type="spellStart"/>
      <w:r w:rsidRPr="00F536CA">
        <w:rPr>
          <w:rFonts w:ascii="Simplified Arabic" w:hAnsi="Simplified Arabic" w:cs="Simplified Arabic"/>
          <w:sz w:val="32"/>
          <w:szCs w:val="32"/>
          <w:rtl/>
          <w:lang w:bidi="ar-IQ"/>
        </w:rPr>
        <w:t>وَالصَّآفَّاتِ</w:t>
      </w:r>
      <w:proofErr w:type="spellEnd"/>
      <w:r w:rsidRPr="00F536CA">
        <w:rPr>
          <w:rFonts w:ascii="Simplified Arabic" w:hAnsi="Simplified Arabic" w:cs="Simplified Arabic"/>
          <w:sz w:val="32"/>
          <w:szCs w:val="32"/>
          <w:rtl/>
          <w:lang w:bidi="ar-IQ"/>
        </w:rPr>
        <w:t xml:space="preserve">، </w:t>
      </w:r>
      <w:proofErr w:type="spellStart"/>
      <w:r w:rsidRPr="00F536CA">
        <w:rPr>
          <w:rFonts w:ascii="Simplified Arabic" w:hAnsi="Simplified Arabic" w:cs="Simplified Arabic"/>
          <w:sz w:val="32"/>
          <w:szCs w:val="32"/>
          <w:rtl/>
          <w:lang w:bidi="ar-IQ"/>
        </w:rPr>
        <w:t>حَآدَّ</w:t>
      </w:r>
      <w:proofErr w:type="spellEnd"/>
      <w:r w:rsidRPr="00F536CA">
        <w:rPr>
          <w:rFonts w:ascii="Simplified Arabic" w:hAnsi="Simplified Arabic" w:cs="Simplified Arabic"/>
          <w:sz w:val="32"/>
          <w:szCs w:val="32"/>
          <w:rtl/>
          <w:lang w:bidi="ar-IQ"/>
        </w:rPr>
        <w:t>. وعلة النبر في هذه الحالة: الحرص على عدم ضياع الحرف المشدد بعد انشغال الفم بإخراج حرف المد، وحتى يُعطَى الحرف المشدد حقه من النبر، وحتى يَشعر السامعُ أن الحرف الذي بعد حرف المد هو عبارة عن حرفين، ويؤتى بالنبر حال الوصل والوقف</w:t>
      </w:r>
      <w:r w:rsidR="00166D82" w:rsidRPr="00F536CA">
        <w:rPr>
          <w:rFonts w:ascii="Simplified Arabic" w:hAnsi="Simplified Arabic" w:cs="Simplified Arabic"/>
          <w:sz w:val="32"/>
          <w:szCs w:val="32"/>
          <w:rtl/>
          <w:lang w:bidi="ar-IQ"/>
        </w:rPr>
        <w:t>.</w:t>
      </w:r>
      <w:r w:rsidRPr="00F536CA">
        <w:rPr>
          <w:rFonts w:ascii="Simplified Arabic" w:hAnsi="Simplified Arabic" w:cs="Simplified Arabic"/>
          <w:sz w:val="32"/>
          <w:szCs w:val="32"/>
          <w:rtl/>
          <w:lang w:bidi="ar-IQ"/>
        </w:rPr>
        <w:t xml:space="preserve"> حروف القلقة إذا كان قبلها حرف مد لازم يجب النبر في الوقف والوصل مثل </w:t>
      </w:r>
      <w:proofErr w:type="spellStart"/>
      <w:r w:rsidRPr="00F536CA">
        <w:rPr>
          <w:rFonts w:ascii="Simplified Arabic" w:hAnsi="Simplified Arabic" w:cs="Simplified Arabic"/>
          <w:sz w:val="32"/>
          <w:szCs w:val="32"/>
          <w:rtl/>
          <w:lang w:bidi="ar-IQ"/>
        </w:rPr>
        <w:t>الدَّوَآبِّ</w:t>
      </w:r>
      <w:proofErr w:type="spellEnd"/>
      <w:r w:rsidRPr="00F536CA">
        <w:rPr>
          <w:rFonts w:ascii="Simplified Arabic" w:hAnsi="Simplified Arabic" w:cs="Simplified Arabic"/>
          <w:sz w:val="32"/>
          <w:szCs w:val="32"/>
          <w:rtl/>
          <w:lang w:bidi="ar-IQ"/>
        </w:rPr>
        <w:t xml:space="preserve">، </w:t>
      </w:r>
      <w:proofErr w:type="spellStart"/>
      <w:r w:rsidRPr="00F536CA">
        <w:rPr>
          <w:rFonts w:ascii="Simplified Arabic" w:hAnsi="Simplified Arabic" w:cs="Simplified Arabic"/>
          <w:sz w:val="32"/>
          <w:szCs w:val="32"/>
          <w:rtl/>
          <w:lang w:bidi="ar-IQ"/>
        </w:rPr>
        <w:t>يُشَآقِّ</w:t>
      </w:r>
      <w:proofErr w:type="spellEnd"/>
      <w:r w:rsidRPr="00F536CA">
        <w:rPr>
          <w:rFonts w:ascii="Simplified Arabic" w:hAnsi="Simplified Arabic" w:cs="Simplified Arabic"/>
          <w:sz w:val="32"/>
          <w:szCs w:val="32"/>
          <w:rtl/>
          <w:lang w:bidi="ar-IQ"/>
        </w:rPr>
        <w:t xml:space="preserve">، </w:t>
      </w:r>
      <w:proofErr w:type="spellStart"/>
      <w:r w:rsidRPr="00F536CA">
        <w:rPr>
          <w:rFonts w:ascii="Simplified Arabic" w:hAnsi="Simplified Arabic" w:cs="Simplified Arabic"/>
          <w:sz w:val="32"/>
          <w:szCs w:val="32"/>
          <w:rtl/>
          <w:lang w:bidi="ar-IQ"/>
        </w:rPr>
        <w:t>حَآدَّ</w:t>
      </w:r>
      <w:proofErr w:type="spellEnd"/>
      <w:r w:rsidRPr="00F536CA">
        <w:rPr>
          <w:rFonts w:ascii="Simplified Arabic" w:hAnsi="Simplified Arabic" w:cs="Simplified Arabic"/>
          <w:sz w:val="32"/>
          <w:szCs w:val="32"/>
          <w:rtl/>
          <w:lang w:bidi="ar-IQ"/>
        </w:rPr>
        <w:t>.</w:t>
      </w:r>
    </w:p>
    <w:p w:rsidR="006C540C" w:rsidRPr="00F536CA" w:rsidRDefault="00F536CA" w:rsidP="006966D3">
      <w:pPr>
        <w:pStyle w:val="a3"/>
        <w:numPr>
          <w:ilvl w:val="0"/>
          <w:numId w:val="4"/>
        </w:numPr>
        <w:autoSpaceDE w:val="0"/>
        <w:autoSpaceDN w:val="0"/>
        <w:adjustRightInd w:val="0"/>
        <w:spacing w:after="0"/>
        <w:ind w:left="-341" w:right="-851" w:hanging="502"/>
        <w:jc w:val="lowKashida"/>
        <w:rPr>
          <w:rFonts w:ascii="Simplified Arabic" w:hAnsi="Simplified Arabic" w:cs="Simplified Arabic"/>
          <w:sz w:val="32"/>
          <w:szCs w:val="32"/>
          <w:lang w:bidi="ar-IQ"/>
        </w:rPr>
      </w:pPr>
      <w:r w:rsidRPr="00F536CA">
        <w:rPr>
          <w:rFonts w:ascii="Simplified Arabic" w:hAnsi="Simplified Arabic" w:cs="Simplified Arabic"/>
          <w:sz w:val="32"/>
          <w:szCs w:val="32"/>
          <w:rtl/>
          <w:lang w:bidi="ar-IQ"/>
        </w:rPr>
        <w:t xml:space="preserve">عند سقوط ألف التثنية للتخلص من التقاء الساكنين إذا التبس بالمفرد، نحو: ذَاقَا لشَّجَرَةِ، </w:t>
      </w:r>
      <w:proofErr w:type="spellStart"/>
      <w:r w:rsidRPr="00F536CA">
        <w:rPr>
          <w:rFonts w:ascii="Simplified Arabic" w:hAnsi="Simplified Arabic" w:cs="Simplified Arabic"/>
          <w:sz w:val="32"/>
          <w:szCs w:val="32"/>
          <w:rtl/>
          <w:lang w:bidi="ar-IQ"/>
        </w:rPr>
        <w:t>وَسْتَبَقَا</w:t>
      </w:r>
      <w:proofErr w:type="spellEnd"/>
      <w:r w:rsidRPr="00F536CA">
        <w:rPr>
          <w:rFonts w:ascii="Simplified Arabic" w:hAnsi="Simplified Arabic" w:cs="Simplified Arabic"/>
          <w:sz w:val="32"/>
          <w:szCs w:val="32"/>
          <w:rtl/>
          <w:lang w:bidi="ar-IQ"/>
        </w:rPr>
        <w:t xml:space="preserve"> لْبَابَ، وَقَالاَ لْحَمْدُ للهِ، لأنه إذا لم يؤت بالنّبرِ في هذه الحالة ظنّ السّامع أنها مفردةٌ - أي ليست مُثَنّاةً - فتصير كأنها: (ذَاقَ الشَّجَرَةَ) ، (واسْتَبَقَ الْبَابَ) ، (وَقَالَ الْحَمْدُ للهِ) ، وهذه هي علّة النّبر هنا. ويؤتى بالنبر حال الوصل فقط قبل ألف الاثنين ليشعر السامع بألف الاثنين التي سقطت منعاً لالتقاء الساكنين</w:t>
      </w:r>
      <w:r w:rsidR="006C540C" w:rsidRPr="00F536CA">
        <w:rPr>
          <w:rFonts w:ascii="Simplified Arabic" w:hAnsi="Simplified Arabic" w:cs="Simplified Arabic"/>
          <w:sz w:val="32"/>
          <w:szCs w:val="32"/>
          <w:rtl/>
          <w:lang w:bidi="ar-IQ"/>
        </w:rPr>
        <w:t>.</w:t>
      </w:r>
      <w:r w:rsidRPr="00F536CA">
        <w:rPr>
          <w:rFonts w:ascii="Simplified Arabic" w:hAnsi="Simplified Arabic" w:cs="Simplified Arabic"/>
          <w:sz w:val="32"/>
          <w:szCs w:val="32"/>
          <w:rtl/>
          <w:lang w:bidi="ar-IQ"/>
        </w:rPr>
        <w:t xml:space="preserve"> ومن أمثلة ما لا يلتبس بالمفرد: دَعَوَا للهَ، ادْخُلاَ النَّارَ، ولذلك لا نبر فيه.</w:t>
      </w:r>
    </w:p>
    <w:p w:rsidR="006C540C" w:rsidRPr="00F536CA" w:rsidRDefault="00F536CA" w:rsidP="00F536CA">
      <w:pPr>
        <w:pStyle w:val="a3"/>
        <w:numPr>
          <w:ilvl w:val="0"/>
          <w:numId w:val="4"/>
        </w:numPr>
        <w:autoSpaceDE w:val="0"/>
        <w:autoSpaceDN w:val="0"/>
        <w:adjustRightInd w:val="0"/>
        <w:spacing w:after="0"/>
        <w:ind w:left="-341" w:right="-851" w:hanging="502"/>
        <w:jc w:val="lowKashida"/>
        <w:rPr>
          <w:rFonts w:ascii="Simplified Arabic" w:hAnsi="Simplified Arabic" w:cs="Simplified Arabic"/>
          <w:sz w:val="32"/>
          <w:szCs w:val="32"/>
          <w:lang w:bidi="ar-IQ"/>
        </w:rPr>
      </w:pPr>
      <w:r w:rsidRPr="00F536CA">
        <w:rPr>
          <w:rFonts w:ascii="Simplified Arabic" w:hAnsi="Simplified Arabic" w:cs="Simplified Arabic"/>
          <w:sz w:val="32"/>
          <w:szCs w:val="32"/>
          <w:rtl/>
          <w:lang w:bidi="ar-IQ"/>
        </w:rPr>
        <w:lastRenderedPageBreak/>
        <w:t>عند النطق بالواو والياء المشددتين، مثل: تَوَّاباً، نَبِيًّا، عَصَواْ وَّقَالُواْ، عَدُوٌّ، النَّبِيُّ</w:t>
      </w:r>
      <w:r w:rsidR="006C540C" w:rsidRPr="00F536CA">
        <w:rPr>
          <w:rFonts w:ascii="Simplified Arabic" w:hAnsi="Simplified Arabic" w:cs="Simplified Arabic"/>
          <w:sz w:val="32"/>
          <w:szCs w:val="32"/>
          <w:rtl/>
          <w:lang w:bidi="ar-IQ"/>
        </w:rPr>
        <w:t>.</w:t>
      </w:r>
      <w:r w:rsidRPr="00F536CA">
        <w:rPr>
          <w:rFonts w:ascii="Simplified Arabic" w:hAnsi="Simplified Arabic" w:cs="Simplified Arabic"/>
          <w:sz w:val="32"/>
          <w:szCs w:val="32"/>
          <w:rtl/>
          <w:lang w:bidi="ar-IQ"/>
        </w:rPr>
        <w:t xml:space="preserve"> ويؤتى بالنبر حال الوصل والوقف. علة النبر: الحرص على عدم التباس الواو أو الياء المشددتين بالواو أو الياء المديتين أو </w:t>
      </w:r>
      <w:proofErr w:type="spellStart"/>
      <w:r w:rsidRPr="00F536CA">
        <w:rPr>
          <w:rFonts w:ascii="Simplified Arabic" w:hAnsi="Simplified Arabic" w:cs="Simplified Arabic"/>
          <w:sz w:val="32"/>
          <w:szCs w:val="32"/>
          <w:rtl/>
          <w:lang w:bidi="ar-IQ"/>
        </w:rPr>
        <w:t>اللينيتين</w:t>
      </w:r>
      <w:proofErr w:type="spellEnd"/>
      <w:r w:rsidRPr="00F536CA">
        <w:rPr>
          <w:rFonts w:ascii="Simplified Arabic" w:hAnsi="Simplified Arabic" w:cs="Simplified Arabic"/>
          <w:sz w:val="32"/>
          <w:szCs w:val="32"/>
          <w:rtl/>
          <w:lang w:bidi="ar-IQ"/>
        </w:rPr>
        <w:t>.</w:t>
      </w:r>
    </w:p>
    <w:sectPr w:rsidR="006C540C" w:rsidRPr="00F536CA" w:rsidSect="00C52751">
      <w:pgSz w:w="11906" w:h="16838"/>
      <w:pgMar w:top="993" w:right="1800" w:bottom="993" w:left="1800" w:header="708" w:footer="708" w:gutter="0"/>
      <w:pgBorders w:offsetFrom="page">
        <w:top w:val="southwest" w:sz="12" w:space="24" w:color="auto"/>
        <w:left w:val="southwest" w:sz="12" w:space="24" w:color="auto"/>
        <w:bottom w:val="southwest" w:sz="12" w:space="24" w:color="auto"/>
        <w:right w:val="southwest" w:sz="12"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94F" w:rsidRDefault="001F194F" w:rsidP="00C52751">
      <w:pPr>
        <w:spacing w:after="0" w:line="240" w:lineRule="auto"/>
      </w:pPr>
      <w:r>
        <w:separator/>
      </w:r>
    </w:p>
  </w:endnote>
  <w:endnote w:type="continuationSeparator" w:id="0">
    <w:p w:rsidR="001F194F" w:rsidRDefault="001F194F" w:rsidP="00C52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94F" w:rsidRDefault="001F194F" w:rsidP="00C52751">
      <w:pPr>
        <w:spacing w:after="0" w:line="240" w:lineRule="auto"/>
      </w:pPr>
      <w:r>
        <w:separator/>
      </w:r>
    </w:p>
  </w:footnote>
  <w:footnote w:type="continuationSeparator" w:id="0">
    <w:p w:rsidR="001F194F" w:rsidRDefault="001F194F" w:rsidP="00C527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C32BF"/>
    <w:multiLevelType w:val="hybridMultilevel"/>
    <w:tmpl w:val="10EC9FB4"/>
    <w:lvl w:ilvl="0" w:tplc="87E61D28">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3F5125C"/>
    <w:multiLevelType w:val="hybridMultilevel"/>
    <w:tmpl w:val="26586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D7B099B"/>
    <w:multiLevelType w:val="hybridMultilevel"/>
    <w:tmpl w:val="70421448"/>
    <w:lvl w:ilvl="0" w:tplc="87E61D28">
      <w:start w:val="1"/>
      <w:numFmt w:val="decimal"/>
      <w:lvlText w:val="%1 -"/>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3">
    <w:nsid w:val="785649D5"/>
    <w:multiLevelType w:val="hybridMultilevel"/>
    <w:tmpl w:val="47D4E4BA"/>
    <w:lvl w:ilvl="0" w:tplc="87E61D28">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260"/>
    <w:rsid w:val="0001100B"/>
    <w:rsid w:val="00017B86"/>
    <w:rsid w:val="0002352C"/>
    <w:rsid w:val="00100D77"/>
    <w:rsid w:val="00146E1E"/>
    <w:rsid w:val="00166D82"/>
    <w:rsid w:val="001F194F"/>
    <w:rsid w:val="00273AE7"/>
    <w:rsid w:val="004261BB"/>
    <w:rsid w:val="00434059"/>
    <w:rsid w:val="00475926"/>
    <w:rsid w:val="004A60B5"/>
    <w:rsid w:val="004B7B0B"/>
    <w:rsid w:val="004F4230"/>
    <w:rsid w:val="00520E1D"/>
    <w:rsid w:val="005C44B0"/>
    <w:rsid w:val="00677B89"/>
    <w:rsid w:val="006966D3"/>
    <w:rsid w:val="006C540C"/>
    <w:rsid w:val="00763C99"/>
    <w:rsid w:val="007B4151"/>
    <w:rsid w:val="007E3D96"/>
    <w:rsid w:val="00853FD3"/>
    <w:rsid w:val="00860D9F"/>
    <w:rsid w:val="008A3762"/>
    <w:rsid w:val="008E08C0"/>
    <w:rsid w:val="00921D24"/>
    <w:rsid w:val="009737FD"/>
    <w:rsid w:val="009D3439"/>
    <w:rsid w:val="009F1A5E"/>
    <w:rsid w:val="00AA1F8E"/>
    <w:rsid w:val="00AE76A2"/>
    <w:rsid w:val="00BA405D"/>
    <w:rsid w:val="00C52751"/>
    <w:rsid w:val="00D14C90"/>
    <w:rsid w:val="00D463CA"/>
    <w:rsid w:val="00D63984"/>
    <w:rsid w:val="00E06260"/>
    <w:rsid w:val="00E57C80"/>
    <w:rsid w:val="00E756D1"/>
    <w:rsid w:val="00E95C01"/>
    <w:rsid w:val="00EE006E"/>
    <w:rsid w:val="00F32434"/>
    <w:rsid w:val="00F536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352C"/>
    <w:pPr>
      <w:ind w:left="720"/>
      <w:contextualSpacing/>
    </w:pPr>
  </w:style>
  <w:style w:type="paragraph" w:styleId="a4">
    <w:name w:val="footnote text"/>
    <w:basedOn w:val="a"/>
    <w:link w:val="Char"/>
    <w:uiPriority w:val="99"/>
    <w:semiHidden/>
    <w:unhideWhenUsed/>
    <w:rsid w:val="00C52751"/>
    <w:pPr>
      <w:spacing w:after="0" w:line="240" w:lineRule="auto"/>
    </w:pPr>
    <w:rPr>
      <w:sz w:val="20"/>
      <w:szCs w:val="20"/>
    </w:rPr>
  </w:style>
  <w:style w:type="character" w:customStyle="1" w:styleId="Char">
    <w:name w:val="نص حاشية سفلية Char"/>
    <w:basedOn w:val="a0"/>
    <w:link w:val="a4"/>
    <w:uiPriority w:val="99"/>
    <w:semiHidden/>
    <w:rsid w:val="00C52751"/>
    <w:rPr>
      <w:sz w:val="20"/>
      <w:szCs w:val="20"/>
    </w:rPr>
  </w:style>
  <w:style w:type="character" w:styleId="a5">
    <w:name w:val="footnote reference"/>
    <w:basedOn w:val="a0"/>
    <w:uiPriority w:val="99"/>
    <w:semiHidden/>
    <w:unhideWhenUsed/>
    <w:rsid w:val="00C527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352C"/>
    <w:pPr>
      <w:ind w:left="720"/>
      <w:contextualSpacing/>
    </w:pPr>
  </w:style>
  <w:style w:type="paragraph" w:styleId="a4">
    <w:name w:val="footnote text"/>
    <w:basedOn w:val="a"/>
    <w:link w:val="Char"/>
    <w:uiPriority w:val="99"/>
    <w:semiHidden/>
    <w:unhideWhenUsed/>
    <w:rsid w:val="00C52751"/>
    <w:pPr>
      <w:spacing w:after="0" w:line="240" w:lineRule="auto"/>
    </w:pPr>
    <w:rPr>
      <w:sz w:val="20"/>
      <w:szCs w:val="20"/>
    </w:rPr>
  </w:style>
  <w:style w:type="character" w:customStyle="1" w:styleId="Char">
    <w:name w:val="نص حاشية سفلية Char"/>
    <w:basedOn w:val="a0"/>
    <w:link w:val="a4"/>
    <w:uiPriority w:val="99"/>
    <w:semiHidden/>
    <w:rsid w:val="00C52751"/>
    <w:rPr>
      <w:sz w:val="20"/>
      <w:szCs w:val="20"/>
    </w:rPr>
  </w:style>
  <w:style w:type="character" w:styleId="a5">
    <w:name w:val="footnote reference"/>
    <w:basedOn w:val="a0"/>
    <w:uiPriority w:val="99"/>
    <w:semiHidden/>
    <w:unhideWhenUsed/>
    <w:rsid w:val="00C527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FC675-59F0-4BDF-8E26-A59467E20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usama</dc:creator>
  <cp:keywords/>
  <dc:description/>
  <cp:lastModifiedBy>usama</cp:lastModifiedBy>
  <cp:revision>38</cp:revision>
  <dcterms:created xsi:type="dcterms:W3CDTF">2018-07-30T09:22:00Z</dcterms:created>
  <dcterms:modified xsi:type="dcterms:W3CDTF">2018-07-30T17:41:00Z</dcterms:modified>
</cp:coreProperties>
</file>