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4DD" w:rsidRPr="006C64DD" w:rsidRDefault="006C64DD" w:rsidP="006C64DD">
      <w:pPr>
        <w:jc w:val="lowKashida"/>
        <w:rPr>
          <w:rFonts w:ascii="Simplified Arabic" w:hAnsi="Simplified Arabic" w:cs="PT Bold Broken"/>
          <w:b/>
          <w:bCs/>
          <w:color w:val="000000"/>
          <w:sz w:val="28"/>
          <w:szCs w:val="28"/>
          <w:rtl/>
          <w:lang w:bidi="ar-KW"/>
        </w:rPr>
      </w:pPr>
      <w:r w:rsidRPr="006C64DD">
        <w:rPr>
          <w:rFonts w:ascii="Simplified Arabic" w:hAnsi="Simplified Arabic" w:cs="PT Bold Broken"/>
          <w:b/>
          <w:bCs/>
          <w:color w:val="000000"/>
          <w:sz w:val="28"/>
          <w:szCs w:val="28"/>
          <w:rtl/>
          <w:lang w:bidi="ar-KW"/>
        </w:rPr>
        <w:t xml:space="preserve">اسماء اليهودية وسبب تسميتهم </w:t>
      </w:r>
    </w:p>
    <w:p w:rsidR="006C64DD" w:rsidRPr="006C64DD" w:rsidRDefault="006C64DD" w:rsidP="006C64DD">
      <w:pPr>
        <w:jc w:val="lowKashida"/>
        <w:rPr>
          <w:rFonts w:ascii="Simplified Arabic" w:hAnsi="Simplified Arabic" w:cs="Simplified Arabic"/>
          <w:b/>
          <w:bCs/>
          <w:color w:val="000000"/>
          <w:sz w:val="28"/>
          <w:szCs w:val="28"/>
          <w:rtl/>
          <w:lang w:bidi="ar-EG"/>
        </w:rPr>
      </w:pPr>
      <w:r w:rsidRPr="006C64DD">
        <w:rPr>
          <w:rFonts w:ascii="Simplified Arabic" w:hAnsi="Simplified Arabic" w:cs="Simplified Arabic"/>
          <w:b/>
          <w:bCs/>
          <w:color w:val="000000"/>
          <w:sz w:val="28"/>
          <w:szCs w:val="28"/>
          <w:rtl/>
          <w:lang w:bidi="ar-KW"/>
        </w:rPr>
        <w:t xml:space="preserve">      تعددت الأسماء وتنوعت المسميات تلك التي تطلق على يهود اليوم، </w:t>
      </w:r>
      <w:r w:rsidRPr="006C64DD">
        <w:rPr>
          <w:rFonts w:ascii="Simplified Arabic" w:hAnsi="Simplified Arabic" w:cs="Simplified Arabic"/>
          <w:b/>
          <w:bCs/>
          <w:color w:val="000000"/>
          <w:sz w:val="28"/>
          <w:szCs w:val="28"/>
          <w:shd w:val="clear" w:color="auto" w:fill="FFFFFF"/>
          <w:rtl/>
        </w:rPr>
        <w:t>وقد شاع استخدام الألفاظ أو المسميات الأربعة "عبري إسرائيلي ويهودي وصهيوني " في الأوساط العربية دون معرفة لأصل كل منها</w:t>
      </w:r>
      <w:r w:rsidRPr="006C64DD">
        <w:rPr>
          <w:rFonts w:ascii="Simplified Arabic" w:hAnsi="Simplified Arabic" w:cs="Simplified Arabic"/>
          <w:b/>
          <w:bCs/>
          <w:color w:val="000000"/>
          <w:sz w:val="28"/>
          <w:szCs w:val="28"/>
        </w:rPr>
        <w:t xml:space="preserve"> </w:t>
      </w:r>
      <w:r w:rsidRPr="006C64DD">
        <w:rPr>
          <w:rFonts w:ascii="Simplified Arabic" w:hAnsi="Simplified Arabic" w:cs="Simplified Arabic"/>
          <w:b/>
          <w:bCs/>
          <w:color w:val="000000"/>
          <w:sz w:val="28"/>
          <w:szCs w:val="28"/>
          <w:rtl/>
          <w:lang w:bidi="ar-KW"/>
        </w:rPr>
        <w:t>اذ بالرغم من بساطة تلك الأسماء إلا أنها تحمل إشكالية معقدة ومختلطة في تفسير معانيها لتعدد إشارتها واستخداماتها، وكثير من الناس لا يعرف حقيقة هذه التسميات، فتجد بعضهم لا يطلقُ عليهم غير التسميةِ الأولى، وبعضٌ آخرُ يجمعُ معها الثانية، وثالثٌ: الثالثةَ، والرابعة...</w:t>
      </w:r>
    </w:p>
    <w:p w:rsidR="006C64DD" w:rsidRPr="006C64DD" w:rsidRDefault="006C64DD" w:rsidP="006C64DD">
      <w:pPr>
        <w:jc w:val="lowKashida"/>
        <w:rPr>
          <w:rFonts w:ascii="Simplified Arabic" w:hAnsi="Simplified Arabic" w:cs="Simplified Arabic"/>
          <w:b/>
          <w:bCs/>
          <w:sz w:val="28"/>
          <w:szCs w:val="28"/>
          <w:rtl/>
          <w:lang w:bidi="ar-KW"/>
        </w:rPr>
      </w:pPr>
      <w:r w:rsidRPr="006C64DD">
        <w:rPr>
          <w:rFonts w:ascii="Simplified Arabic" w:hAnsi="Simplified Arabic" w:cs="Simplified Arabic"/>
          <w:b/>
          <w:bCs/>
          <w:sz w:val="28"/>
          <w:szCs w:val="28"/>
          <w:rtl/>
          <w:lang w:bidi="ar-KW"/>
        </w:rPr>
        <w:t xml:space="preserve">وسنحاول ان شاء الله تعالى اعطاء ابعاد لتلك المسميات ومعانيها وخلفياتها </w:t>
      </w:r>
      <w:proofErr w:type="spellStart"/>
      <w:r w:rsidRPr="006C64DD">
        <w:rPr>
          <w:rFonts w:ascii="Simplified Arabic" w:hAnsi="Simplified Arabic" w:cs="Simplified Arabic"/>
          <w:b/>
          <w:bCs/>
          <w:sz w:val="28"/>
          <w:szCs w:val="28"/>
          <w:rtl/>
          <w:lang w:bidi="ar-KW"/>
        </w:rPr>
        <w:t>لازالة</w:t>
      </w:r>
      <w:proofErr w:type="spellEnd"/>
      <w:r w:rsidRPr="006C64DD">
        <w:rPr>
          <w:rFonts w:ascii="Simplified Arabic" w:hAnsi="Simplified Arabic" w:cs="Simplified Arabic"/>
          <w:b/>
          <w:bCs/>
          <w:sz w:val="28"/>
          <w:szCs w:val="28"/>
          <w:rtl/>
          <w:lang w:bidi="ar-KW"/>
        </w:rPr>
        <w:t xml:space="preserve"> اللبس منها واماطة اللثام عنها</w:t>
      </w:r>
    </w:p>
    <w:p w:rsidR="006C64DD" w:rsidRPr="006C64DD" w:rsidRDefault="006C64DD" w:rsidP="006C64DD">
      <w:pPr>
        <w:jc w:val="lowKashida"/>
        <w:rPr>
          <w:rFonts w:ascii="Simplified Arabic" w:hAnsi="Simplified Arabic" w:cs="PT Bold Broken"/>
          <w:b/>
          <w:bCs/>
          <w:sz w:val="28"/>
          <w:szCs w:val="28"/>
          <w:rtl/>
          <w:lang w:bidi="ar-KW"/>
        </w:rPr>
      </w:pPr>
      <w:r w:rsidRPr="006C64DD">
        <w:rPr>
          <w:rFonts w:ascii="Simplified Arabic" w:hAnsi="Simplified Arabic" w:cs="PT Bold Broken"/>
          <w:b/>
          <w:bCs/>
          <w:sz w:val="28"/>
          <w:szCs w:val="28"/>
          <w:rtl/>
          <w:lang w:bidi="ar-KW"/>
        </w:rPr>
        <w:t>اولا: عبري</w:t>
      </w:r>
    </w:p>
    <w:p w:rsidR="006C64DD" w:rsidRPr="006C64DD" w:rsidRDefault="006C64DD" w:rsidP="006C64DD">
      <w:pPr>
        <w:jc w:val="lowKashida"/>
        <w:rPr>
          <w:rFonts w:ascii="Simplified Arabic" w:hAnsi="Simplified Arabic" w:cs="Simplified Arabic"/>
          <w:b/>
          <w:bCs/>
          <w:sz w:val="28"/>
          <w:szCs w:val="28"/>
          <w:rtl/>
          <w:lang w:bidi="ar-KW"/>
        </w:rPr>
      </w:pPr>
      <w:r w:rsidRPr="006C64DD">
        <w:rPr>
          <w:rFonts w:ascii="Simplified Arabic" w:hAnsi="Simplified Arabic" w:cs="Simplified Arabic"/>
          <w:b/>
          <w:bCs/>
          <w:sz w:val="28"/>
          <w:szCs w:val="28"/>
          <w:rtl/>
          <w:lang w:bidi="ar-KW"/>
        </w:rPr>
        <w:t xml:space="preserve">   كلمة "عبري" من اقدم التسميات التي اُطلقت على اعضاء الجماعات اليهودية وجمعها "عبرانيون"  وتختلف المصادر في تحديد اصلها فيرى البعض ان التسمية "عبري" و"عبراني" وردت منسوبة إلى إبراهيم عليه السلام حيث جاءت تسميته في سفر التكوين "أبرام العبراني" مأخوذة من الفعل الثلاثي "عبر" </w:t>
      </w:r>
      <w:proofErr w:type="spellStart"/>
      <w:r w:rsidRPr="006C64DD">
        <w:rPr>
          <w:rFonts w:ascii="Simplified Arabic" w:hAnsi="Simplified Arabic" w:cs="Simplified Arabic"/>
          <w:b/>
          <w:bCs/>
          <w:sz w:val="28"/>
          <w:szCs w:val="28"/>
          <w:rtl/>
          <w:lang w:bidi="ar-KW"/>
        </w:rPr>
        <w:t>لانه</w:t>
      </w:r>
      <w:proofErr w:type="spellEnd"/>
      <w:r w:rsidRPr="006C64DD">
        <w:rPr>
          <w:rFonts w:ascii="Simplified Arabic" w:hAnsi="Simplified Arabic" w:cs="Simplified Arabic"/>
          <w:b/>
          <w:bCs/>
          <w:sz w:val="28"/>
          <w:szCs w:val="28"/>
          <w:rtl/>
          <w:lang w:bidi="ar-KW"/>
        </w:rPr>
        <w:t xml:space="preserve"> عبر نهر الفرات وانهار اخرى</w:t>
      </w:r>
    </w:p>
    <w:p w:rsidR="006C64DD" w:rsidRPr="006C64DD" w:rsidRDefault="006C64DD" w:rsidP="006C64DD">
      <w:pPr>
        <w:jc w:val="lowKashida"/>
        <w:rPr>
          <w:rFonts w:ascii="Simplified Arabic" w:hAnsi="Simplified Arabic" w:cs="Simplified Arabic"/>
          <w:b/>
          <w:bCs/>
          <w:sz w:val="28"/>
          <w:szCs w:val="28"/>
          <w:rtl/>
          <w:lang w:bidi="ar-KW"/>
        </w:rPr>
      </w:pPr>
      <w:r w:rsidRPr="006C64DD">
        <w:rPr>
          <w:rFonts w:ascii="Simplified Arabic" w:hAnsi="Simplified Arabic" w:cs="Simplified Arabic"/>
          <w:b/>
          <w:bCs/>
          <w:sz w:val="28"/>
          <w:szCs w:val="28"/>
          <w:rtl/>
          <w:lang w:bidi="ar-KW"/>
        </w:rPr>
        <w:t>ويرى آخرون ان الكلمة ترجع الى</w:t>
      </w:r>
      <w:r w:rsidRPr="006C64DD">
        <w:rPr>
          <w:rFonts w:ascii="Simplified Arabic" w:hAnsi="Simplified Arabic" w:cs="Simplified Arabic"/>
          <w:b/>
          <w:bCs/>
          <w:sz w:val="28"/>
          <w:szCs w:val="28"/>
          <w:rtl/>
        </w:rPr>
        <w:t xml:space="preserve"> </w:t>
      </w:r>
      <w:r w:rsidRPr="006C64DD">
        <w:rPr>
          <w:rFonts w:ascii="Simplified Arabic" w:hAnsi="Simplified Arabic" w:cs="Simplified Arabic"/>
          <w:b/>
          <w:bCs/>
          <w:sz w:val="28"/>
          <w:szCs w:val="28"/>
          <w:rtl/>
          <w:lang w:bidi="ar-KW"/>
        </w:rPr>
        <w:t xml:space="preserve">عابر بن سام بن نوح، وهو الجد الخامس </w:t>
      </w:r>
      <w:proofErr w:type="spellStart"/>
      <w:r w:rsidRPr="006C64DD">
        <w:rPr>
          <w:rFonts w:ascii="Simplified Arabic" w:hAnsi="Simplified Arabic" w:cs="Simplified Arabic"/>
          <w:b/>
          <w:bCs/>
          <w:sz w:val="28"/>
          <w:szCs w:val="28"/>
          <w:rtl/>
          <w:lang w:bidi="ar-KW"/>
        </w:rPr>
        <w:t>لابراهيم</w:t>
      </w:r>
      <w:proofErr w:type="spellEnd"/>
      <w:r w:rsidRPr="006C64DD">
        <w:rPr>
          <w:rFonts w:ascii="Simplified Arabic" w:hAnsi="Simplified Arabic" w:cs="Simplified Arabic"/>
          <w:b/>
          <w:bCs/>
          <w:sz w:val="28"/>
          <w:szCs w:val="28"/>
          <w:rtl/>
          <w:lang w:bidi="ar-KW"/>
        </w:rPr>
        <w:t xml:space="preserve"> عليه الصلاة والسلام وهؤلاء هم سلالته</w:t>
      </w:r>
    </w:p>
    <w:p w:rsidR="006C64DD" w:rsidRPr="006C64DD" w:rsidRDefault="006C64DD" w:rsidP="006C64DD">
      <w:pPr>
        <w:jc w:val="lowKashida"/>
        <w:rPr>
          <w:rFonts w:ascii="Simplified Arabic" w:hAnsi="Simplified Arabic" w:cs="Simplified Arabic"/>
          <w:b/>
          <w:bCs/>
          <w:sz w:val="28"/>
          <w:szCs w:val="28"/>
          <w:rtl/>
        </w:rPr>
      </w:pPr>
      <w:r w:rsidRPr="006C64DD">
        <w:rPr>
          <w:rFonts w:ascii="Simplified Arabic" w:hAnsi="Simplified Arabic" w:cs="Simplified Arabic"/>
          <w:b/>
          <w:bCs/>
          <w:sz w:val="28"/>
          <w:szCs w:val="28"/>
          <w:rtl/>
        </w:rPr>
        <w:t xml:space="preserve">ومن الدلالات الأخرى للفظ "عبرى" الدلالة على الغربة؛ وقد ورد اللفظ </w:t>
      </w:r>
      <w:proofErr w:type="spellStart"/>
      <w:r w:rsidRPr="006C64DD">
        <w:rPr>
          <w:rFonts w:ascii="Simplified Arabic" w:hAnsi="Simplified Arabic" w:cs="Simplified Arabic"/>
          <w:b/>
          <w:bCs/>
          <w:sz w:val="28"/>
          <w:szCs w:val="28"/>
          <w:rtl/>
        </w:rPr>
        <w:t>فى</w:t>
      </w:r>
      <w:proofErr w:type="spellEnd"/>
      <w:r w:rsidRPr="006C64DD">
        <w:rPr>
          <w:rFonts w:ascii="Simplified Arabic" w:hAnsi="Simplified Arabic" w:cs="Simplified Arabic"/>
          <w:b/>
          <w:bCs/>
          <w:sz w:val="28"/>
          <w:szCs w:val="28"/>
          <w:rtl/>
        </w:rPr>
        <w:t xml:space="preserve"> مواضع كثيرة بالتوراة بمعنى الغريب أو الأجنبي ويؤكد البعض هذا المعنى </w:t>
      </w:r>
      <w:proofErr w:type="spellStart"/>
      <w:r w:rsidRPr="006C64DD">
        <w:rPr>
          <w:rFonts w:ascii="Simplified Arabic" w:hAnsi="Simplified Arabic" w:cs="Simplified Arabic"/>
          <w:b/>
          <w:bCs/>
          <w:sz w:val="28"/>
          <w:szCs w:val="28"/>
          <w:rtl/>
        </w:rPr>
        <w:t>بالاشارة</w:t>
      </w:r>
      <w:proofErr w:type="spellEnd"/>
      <w:r w:rsidRPr="006C64DD">
        <w:rPr>
          <w:rFonts w:ascii="Simplified Arabic" w:hAnsi="Simplified Arabic" w:cs="Simplified Arabic"/>
          <w:b/>
          <w:bCs/>
          <w:sz w:val="28"/>
          <w:szCs w:val="28"/>
          <w:rtl/>
        </w:rPr>
        <w:t xml:space="preserve"> الى ان العبرانيين كانوا في مصر غرباء بلا حقوق فترة طويلة وارتبطت بهم هذه التسمية</w:t>
      </w:r>
    </w:p>
    <w:p w:rsidR="006C64DD" w:rsidRPr="006C64DD" w:rsidRDefault="006C64DD" w:rsidP="006C64DD">
      <w:pPr>
        <w:jc w:val="lowKashida"/>
        <w:rPr>
          <w:rFonts w:ascii="Simplified Arabic" w:hAnsi="Simplified Arabic" w:cs="Simplified Arabic"/>
          <w:b/>
          <w:bCs/>
          <w:color w:val="000000"/>
          <w:sz w:val="28"/>
          <w:szCs w:val="28"/>
          <w:rtl/>
        </w:rPr>
      </w:pPr>
      <w:r w:rsidRPr="006C64DD">
        <w:rPr>
          <w:rFonts w:ascii="Simplified Arabic" w:hAnsi="Simplified Arabic" w:cs="Simplified Arabic"/>
          <w:b/>
          <w:bCs/>
          <w:sz w:val="28"/>
          <w:szCs w:val="28"/>
          <w:rtl/>
          <w:lang w:bidi="ar-KW"/>
        </w:rPr>
        <w:t xml:space="preserve">ومن </w:t>
      </w:r>
      <w:proofErr w:type="spellStart"/>
      <w:r w:rsidRPr="006C64DD">
        <w:rPr>
          <w:rFonts w:ascii="Simplified Arabic" w:hAnsi="Simplified Arabic" w:cs="Simplified Arabic"/>
          <w:b/>
          <w:bCs/>
          <w:sz w:val="28"/>
          <w:szCs w:val="28"/>
          <w:rtl/>
          <w:lang w:bidi="ar-KW"/>
        </w:rPr>
        <w:t>الاراء</w:t>
      </w:r>
      <w:proofErr w:type="spellEnd"/>
      <w:r w:rsidRPr="006C64DD">
        <w:rPr>
          <w:rFonts w:ascii="Simplified Arabic" w:hAnsi="Simplified Arabic" w:cs="Simplified Arabic"/>
          <w:b/>
          <w:bCs/>
          <w:sz w:val="28"/>
          <w:szCs w:val="28"/>
          <w:rtl/>
          <w:lang w:bidi="ar-KW"/>
        </w:rPr>
        <w:t xml:space="preserve"> المطروحة ان سبب التسمية </w:t>
      </w:r>
      <w:r w:rsidRPr="006C64DD">
        <w:rPr>
          <w:rFonts w:ascii="Simplified Arabic" w:hAnsi="Simplified Arabic" w:cs="Simplified Arabic"/>
          <w:b/>
          <w:bCs/>
          <w:color w:val="000000"/>
          <w:sz w:val="28"/>
          <w:szCs w:val="28"/>
          <w:rtl/>
          <w:lang w:bidi="ar-KW"/>
        </w:rPr>
        <w:t>يرجع إلى الموطن الأصلي لبني إسرائيل، ذلك أنهم في الأصل كانوا من الأمم البدوية الصحراوية التي لا تستقر في مكان، بل ترحل من بقعة إلى أخرى بإبلها و ماشيتها للبحث عن الماء و المرعى</w:t>
      </w:r>
      <w:r w:rsidRPr="006C64DD">
        <w:rPr>
          <w:rFonts w:ascii="Simplified Arabic" w:hAnsi="Simplified Arabic" w:cs="Simplified Arabic"/>
          <w:b/>
          <w:bCs/>
          <w:color w:val="000000"/>
          <w:sz w:val="28"/>
          <w:szCs w:val="28"/>
        </w:rPr>
        <w:t xml:space="preserve">. </w:t>
      </w:r>
    </w:p>
    <w:p w:rsidR="006C64DD" w:rsidRPr="006C64DD" w:rsidRDefault="006C64DD" w:rsidP="006C64DD">
      <w:pPr>
        <w:jc w:val="lowKashida"/>
        <w:rPr>
          <w:rFonts w:ascii="Simplified Arabic" w:hAnsi="Simplified Arabic" w:cs="Simplified Arabic"/>
          <w:b/>
          <w:bCs/>
          <w:sz w:val="28"/>
          <w:szCs w:val="28"/>
          <w:rtl/>
          <w:lang w:bidi="ar-KW"/>
        </w:rPr>
      </w:pPr>
      <w:r w:rsidRPr="006C64DD">
        <w:rPr>
          <w:rFonts w:ascii="Simplified Arabic" w:hAnsi="Simplified Arabic" w:cs="Simplified Arabic"/>
          <w:b/>
          <w:bCs/>
          <w:sz w:val="28"/>
          <w:szCs w:val="28"/>
          <w:rtl/>
          <w:lang w:bidi="ar-KW"/>
        </w:rPr>
        <w:lastRenderedPageBreak/>
        <w:t xml:space="preserve">  قال الأستاذ شراب في كتابه "العرب واليهود في التاريخ" : لفظ "العبري" أطلق تاريخياً على شراذم من الغجر الرحل كانوا يعيثون  في الأرض فسادا، ويتبعون الجيوش الغازية، بوصفهم مرتزقة يستعان بهم في الأعمال الدنية، ووصفهم إبراهيم بأنه "عبري" غير صحيح، إلا إذا أخذنا من لفظ عبري معنى: الترحال والتنقل</w:t>
      </w:r>
    </w:p>
    <w:p w:rsidR="006C64DD" w:rsidRPr="006C64DD" w:rsidRDefault="006C64DD" w:rsidP="006C64DD">
      <w:pPr>
        <w:jc w:val="lowKashida"/>
        <w:rPr>
          <w:rFonts w:ascii="Simplified Arabic" w:hAnsi="Simplified Arabic" w:cs="Simplified Arabic"/>
          <w:b/>
          <w:bCs/>
          <w:sz w:val="28"/>
          <w:szCs w:val="28"/>
          <w:rtl/>
          <w:lang w:bidi="ar-KW"/>
        </w:rPr>
      </w:pPr>
      <w:r w:rsidRPr="006C64DD">
        <w:rPr>
          <w:rFonts w:ascii="Simplified Arabic" w:hAnsi="Simplified Arabic" w:cs="Simplified Arabic"/>
          <w:b/>
          <w:bCs/>
          <w:sz w:val="28"/>
          <w:szCs w:val="28"/>
          <w:rtl/>
        </w:rPr>
        <w:t xml:space="preserve">أما في العصر الحديث، فإن هذا المصطلح قليل </w:t>
      </w:r>
      <w:proofErr w:type="spellStart"/>
      <w:r w:rsidRPr="006C64DD">
        <w:rPr>
          <w:rFonts w:ascii="Simplified Arabic" w:hAnsi="Simplified Arabic" w:cs="Simplified Arabic"/>
          <w:b/>
          <w:bCs/>
          <w:sz w:val="28"/>
          <w:szCs w:val="28"/>
          <w:rtl/>
        </w:rPr>
        <w:t>الإستخدام</w:t>
      </w:r>
      <w:proofErr w:type="spellEnd"/>
      <w:r w:rsidRPr="006C64DD">
        <w:rPr>
          <w:rFonts w:ascii="Simplified Arabic" w:hAnsi="Simplified Arabic" w:cs="Simplified Arabic"/>
          <w:b/>
          <w:bCs/>
          <w:sz w:val="28"/>
          <w:szCs w:val="28"/>
          <w:rtl/>
        </w:rPr>
        <w:t xml:space="preserve"> ويمكن أن يشير فقط لمتحدثي العبرية لذا نجد </w:t>
      </w:r>
      <w:r w:rsidRPr="006C64DD">
        <w:rPr>
          <w:rFonts w:ascii="Simplified Arabic" w:hAnsi="Simplified Arabic" w:cs="Simplified Arabic"/>
          <w:b/>
          <w:bCs/>
          <w:sz w:val="28"/>
          <w:szCs w:val="28"/>
          <w:rtl/>
          <w:lang w:bidi="ar-KW"/>
        </w:rPr>
        <w:t xml:space="preserve">الدكتور حسن ظاظا يقول :"بعد العودة من بابل في القرن الخامس قبل الميلاد، اقتصر استخدام مصطلح" عبرانيين "على الإشارة إلى الرعيل الأول من اليهود حتى عصر التهجير البابلي واستخدمت كلمة "يهود" أو "اسرائيلي" للإشارة إلى الأجيال التي أتت بعد ذلك، والتي لم تعد تستخدم اللغة العبرية وإنما تتحدث الآرامية وتكتب بها".   </w:t>
      </w:r>
    </w:p>
    <w:p w:rsidR="006C64DD" w:rsidRPr="006C64DD" w:rsidRDefault="006C64DD" w:rsidP="006C64DD">
      <w:pPr>
        <w:jc w:val="lowKashida"/>
        <w:rPr>
          <w:rFonts w:ascii="Simplified Arabic" w:hAnsi="Simplified Arabic" w:cs="PT Bold Broken"/>
          <w:b/>
          <w:bCs/>
          <w:sz w:val="28"/>
          <w:szCs w:val="28"/>
          <w:rtl/>
        </w:rPr>
      </w:pPr>
      <w:r w:rsidRPr="006C64DD">
        <w:rPr>
          <w:rFonts w:ascii="Simplified Arabic" w:hAnsi="Simplified Arabic" w:cs="PT Bold Broken"/>
          <w:b/>
          <w:bCs/>
          <w:sz w:val="28"/>
          <w:szCs w:val="28"/>
          <w:rtl/>
          <w:lang w:bidi="ar-KW"/>
        </w:rPr>
        <w:t>ثانيا:</w:t>
      </w:r>
      <w:r w:rsidRPr="006C64DD">
        <w:rPr>
          <w:rFonts w:ascii="Simplified Arabic" w:hAnsi="Simplified Arabic" w:cs="PT Bold Broken"/>
          <w:b/>
          <w:bCs/>
          <w:sz w:val="28"/>
          <w:szCs w:val="28"/>
          <w:rtl/>
        </w:rPr>
        <w:t xml:space="preserve"> الاسرائيليون</w:t>
      </w:r>
    </w:p>
    <w:p w:rsidR="006C64DD" w:rsidRPr="006C64DD" w:rsidRDefault="006C64DD" w:rsidP="006C64DD">
      <w:pPr>
        <w:jc w:val="lowKashida"/>
        <w:rPr>
          <w:rFonts w:ascii="Simplified Arabic" w:hAnsi="Simplified Arabic" w:cs="Simplified Arabic"/>
          <w:b/>
          <w:bCs/>
          <w:sz w:val="28"/>
          <w:szCs w:val="28"/>
          <w:rtl/>
        </w:rPr>
      </w:pPr>
      <w:r w:rsidRPr="006C64DD">
        <w:rPr>
          <w:rFonts w:ascii="Simplified Arabic" w:hAnsi="Simplified Arabic" w:cs="Simplified Arabic"/>
          <w:b/>
          <w:bCs/>
          <w:sz w:val="28"/>
          <w:szCs w:val="28"/>
          <w:rtl/>
        </w:rPr>
        <w:t xml:space="preserve">    هم أبناء سيدنا يعقوب (بني اسرائيل) والذي سمي بعد ذلك اسرائيل وقد كان ليعقوب أثني عشر ابنا كل واحد منهم صار أصلا ينتسب إليه. وبهذا يخرج من أسرة الاسرائيليين كثير من العبرانيين مثل لوط وذريته، واسماعيل وذريته، وأيضا </w:t>
      </w:r>
      <w:proofErr w:type="spellStart"/>
      <w:r w:rsidRPr="006C64DD">
        <w:rPr>
          <w:rFonts w:ascii="Simplified Arabic" w:hAnsi="Simplified Arabic" w:cs="Simplified Arabic"/>
          <w:b/>
          <w:bCs/>
          <w:sz w:val="28"/>
          <w:szCs w:val="28"/>
          <w:rtl/>
        </w:rPr>
        <w:t>عيسو</w:t>
      </w:r>
      <w:proofErr w:type="spellEnd"/>
      <w:r w:rsidRPr="006C64DD">
        <w:rPr>
          <w:rFonts w:ascii="Simplified Arabic" w:hAnsi="Simplified Arabic" w:cs="Simplified Arabic"/>
          <w:b/>
          <w:bCs/>
          <w:sz w:val="28"/>
          <w:szCs w:val="28"/>
          <w:rtl/>
        </w:rPr>
        <w:t xml:space="preserve"> بن اسحق</w:t>
      </w:r>
      <w:r w:rsidRPr="006C64DD">
        <w:rPr>
          <w:rFonts w:ascii="Simplified Arabic" w:hAnsi="Simplified Arabic" w:cs="Simplified Arabic" w:hint="cs"/>
          <w:b/>
          <w:bCs/>
          <w:sz w:val="28"/>
          <w:szCs w:val="28"/>
          <w:rtl/>
        </w:rPr>
        <w:t xml:space="preserve">، </w:t>
      </w:r>
      <w:r w:rsidRPr="006C64DD">
        <w:rPr>
          <w:rFonts w:ascii="Simplified Arabic" w:hAnsi="Simplified Arabic" w:cs="Simplified Arabic"/>
          <w:b/>
          <w:bCs/>
          <w:sz w:val="28"/>
          <w:szCs w:val="28"/>
          <w:rtl/>
        </w:rPr>
        <w:t>فهؤلاء عبرانيون وليسوا اسرائيليين.</w:t>
      </w:r>
    </w:p>
    <w:p w:rsidR="006C64DD" w:rsidRPr="006C64DD" w:rsidRDefault="006C64DD" w:rsidP="006C64DD">
      <w:pPr>
        <w:jc w:val="lowKashida"/>
        <w:rPr>
          <w:rFonts w:ascii="Simplified Arabic" w:hAnsi="Simplified Arabic" w:cs="Simplified Arabic"/>
          <w:b/>
          <w:bCs/>
          <w:sz w:val="28"/>
          <w:szCs w:val="28"/>
          <w:rtl/>
        </w:rPr>
      </w:pPr>
      <w:r w:rsidRPr="006C64DD">
        <w:rPr>
          <w:rFonts w:ascii="Simplified Arabic" w:hAnsi="Simplified Arabic" w:cs="Simplified Arabic"/>
          <w:b/>
          <w:bCs/>
          <w:sz w:val="28"/>
          <w:szCs w:val="28"/>
          <w:rtl/>
        </w:rPr>
        <w:t xml:space="preserve">وكلمة (اسرائيل) تتكون من قسمين: (اسرا) ومعناه عبد، وكلمة (ايل) ومعناه الله فيكون معنى الكلمة عبد الله </w:t>
      </w:r>
    </w:p>
    <w:p w:rsidR="006C64DD" w:rsidRPr="006C64DD" w:rsidRDefault="006C64DD" w:rsidP="006C64DD">
      <w:pPr>
        <w:jc w:val="lowKashida"/>
        <w:rPr>
          <w:rFonts w:ascii="Simplified Arabic" w:hAnsi="Simplified Arabic" w:cs="Simplified Arabic"/>
          <w:b/>
          <w:bCs/>
          <w:sz w:val="28"/>
          <w:szCs w:val="28"/>
          <w:rtl/>
        </w:rPr>
      </w:pPr>
      <w:r w:rsidRPr="006C64DD">
        <w:rPr>
          <w:rFonts w:ascii="Simplified Arabic" w:hAnsi="Simplified Arabic" w:cs="Simplified Arabic"/>
          <w:b/>
          <w:bCs/>
          <w:sz w:val="28"/>
          <w:szCs w:val="28"/>
          <w:rtl/>
        </w:rPr>
        <w:t xml:space="preserve">وتروي الاساطير ان الكلمة اصبحت اسما ليعقوب عليه السلام بعد ان صارع الاله واجبره على ان يباركه وهي اسطورة تتشابه مع الاساطير اليونانية القديمة التي يتصارع فيها البطل مع الاله فيكتسب سمات مقدسة تجعله يفوق البشر </w:t>
      </w:r>
    </w:p>
    <w:p w:rsidR="006C64DD" w:rsidRPr="006C64DD" w:rsidRDefault="006C64DD" w:rsidP="006C64DD">
      <w:pPr>
        <w:jc w:val="lowKashida"/>
        <w:rPr>
          <w:rFonts w:ascii="Simplified Arabic" w:hAnsi="Simplified Arabic" w:cs="Simplified Arabic"/>
          <w:b/>
          <w:bCs/>
          <w:sz w:val="28"/>
          <w:szCs w:val="28"/>
          <w:rtl/>
        </w:rPr>
      </w:pPr>
      <w:r w:rsidRPr="006C64DD">
        <w:rPr>
          <w:rFonts w:ascii="Simplified Arabic" w:hAnsi="Simplified Arabic" w:cs="Simplified Arabic"/>
          <w:b/>
          <w:bCs/>
          <w:sz w:val="28"/>
          <w:szCs w:val="28"/>
          <w:rtl/>
        </w:rPr>
        <w:t>اذن كلمة "</w:t>
      </w:r>
      <w:proofErr w:type="spellStart"/>
      <w:r w:rsidRPr="006C64DD">
        <w:rPr>
          <w:rFonts w:ascii="Simplified Arabic" w:hAnsi="Simplified Arabic" w:cs="Simplified Arabic"/>
          <w:b/>
          <w:bCs/>
          <w:sz w:val="28"/>
          <w:szCs w:val="28"/>
          <w:rtl/>
        </w:rPr>
        <w:t>إسرائيلى</w:t>
      </w:r>
      <w:proofErr w:type="spellEnd"/>
      <w:r w:rsidRPr="006C64DD">
        <w:rPr>
          <w:rFonts w:ascii="Simplified Arabic" w:hAnsi="Simplified Arabic" w:cs="Simplified Arabic"/>
          <w:b/>
          <w:bCs/>
          <w:sz w:val="28"/>
          <w:szCs w:val="28"/>
          <w:rtl/>
        </w:rPr>
        <w:t xml:space="preserve">" من حيث دلالتها العامة، ترجع الى قصة التوراة حول تغيير اسم يعقوب عليه السلام إلى إسرائيل بمعنى المجاهد مع الرب او الذي صارع الله فصرعه ( وحاش لله ذلك) وهي قصة </w:t>
      </w:r>
      <w:proofErr w:type="spellStart"/>
      <w:r w:rsidRPr="006C64DD">
        <w:rPr>
          <w:rFonts w:ascii="Simplified Arabic" w:hAnsi="Simplified Arabic" w:cs="Simplified Arabic"/>
          <w:b/>
          <w:bCs/>
          <w:sz w:val="28"/>
          <w:szCs w:val="28"/>
          <w:rtl/>
        </w:rPr>
        <w:t>لاتخلو</w:t>
      </w:r>
      <w:proofErr w:type="spellEnd"/>
      <w:r w:rsidRPr="006C64DD">
        <w:rPr>
          <w:rFonts w:ascii="Simplified Arabic" w:hAnsi="Simplified Arabic" w:cs="Simplified Arabic"/>
          <w:b/>
          <w:bCs/>
          <w:sz w:val="28"/>
          <w:szCs w:val="28"/>
          <w:rtl/>
        </w:rPr>
        <w:t xml:space="preserve"> من عناصر أسطورية ودلالات عنصرية هدفت الى الفصل بين نسل إسحق عليه السلام ونسل إسماعيل المشتركين </w:t>
      </w:r>
      <w:proofErr w:type="spellStart"/>
      <w:r w:rsidRPr="006C64DD">
        <w:rPr>
          <w:rFonts w:ascii="Simplified Arabic" w:hAnsi="Simplified Arabic" w:cs="Simplified Arabic"/>
          <w:b/>
          <w:bCs/>
          <w:sz w:val="28"/>
          <w:szCs w:val="28"/>
          <w:rtl/>
        </w:rPr>
        <w:t>فى</w:t>
      </w:r>
      <w:proofErr w:type="spellEnd"/>
      <w:r w:rsidRPr="006C64DD">
        <w:rPr>
          <w:rFonts w:ascii="Simplified Arabic" w:hAnsi="Simplified Arabic" w:cs="Simplified Arabic"/>
          <w:b/>
          <w:bCs/>
          <w:sz w:val="28"/>
          <w:szCs w:val="28"/>
          <w:rtl/>
        </w:rPr>
        <w:t xml:space="preserve"> أبوة إبراهيم عليه السلام؛ من أجل </w:t>
      </w:r>
      <w:r w:rsidRPr="006C64DD">
        <w:rPr>
          <w:rFonts w:ascii="Simplified Arabic" w:hAnsi="Simplified Arabic" w:cs="Simplified Arabic"/>
          <w:b/>
          <w:bCs/>
          <w:sz w:val="28"/>
          <w:szCs w:val="28"/>
          <w:rtl/>
        </w:rPr>
        <w:lastRenderedPageBreak/>
        <w:t xml:space="preserve">تخصيص ذرية يعقوب عليه السلام وتسميتهم بالإسرائيليين وجعل النبوة والوحى محصورتين </w:t>
      </w:r>
      <w:proofErr w:type="spellStart"/>
      <w:r w:rsidRPr="006C64DD">
        <w:rPr>
          <w:rFonts w:ascii="Simplified Arabic" w:hAnsi="Simplified Arabic" w:cs="Simplified Arabic"/>
          <w:b/>
          <w:bCs/>
          <w:sz w:val="28"/>
          <w:szCs w:val="28"/>
          <w:rtl/>
        </w:rPr>
        <w:t>فى</w:t>
      </w:r>
      <w:proofErr w:type="spellEnd"/>
      <w:r w:rsidRPr="006C64DD">
        <w:rPr>
          <w:rFonts w:ascii="Simplified Arabic" w:hAnsi="Simplified Arabic" w:cs="Simplified Arabic"/>
          <w:b/>
          <w:bCs/>
          <w:sz w:val="28"/>
          <w:szCs w:val="28"/>
          <w:rtl/>
        </w:rPr>
        <w:t xml:space="preserve"> نسل إسحق فقط دون أبناء اسماعيل عليه السلام.</w:t>
      </w:r>
    </w:p>
    <w:p w:rsidR="006C64DD" w:rsidRPr="006C64DD" w:rsidRDefault="006C64DD" w:rsidP="006C64DD">
      <w:pPr>
        <w:jc w:val="lowKashida"/>
        <w:rPr>
          <w:rFonts w:ascii="Simplified Arabic" w:hAnsi="Simplified Arabic" w:cs="Simplified Arabic"/>
          <w:b/>
          <w:bCs/>
          <w:sz w:val="28"/>
          <w:szCs w:val="28"/>
          <w:rtl/>
        </w:rPr>
      </w:pPr>
      <w:r w:rsidRPr="006C64DD">
        <w:rPr>
          <w:rFonts w:ascii="Simplified Arabic" w:hAnsi="Simplified Arabic" w:cs="Simplified Arabic"/>
          <w:b/>
          <w:bCs/>
          <w:sz w:val="28"/>
          <w:szCs w:val="28"/>
          <w:rtl/>
        </w:rPr>
        <w:t>كما انتجت هذه الأسطورة العنصرية عدة مفاهيم توراتية تؤكد على معاني مثل الاختيار الإلهي لهذا الشعب وقصر الوعود والمواثيق الإلهية عليه، وكذلك مفهوم الخلاص. ولقد تغير منذ ذلك الحين مسمى أرض فلسطين أو كنعان إلى أرض إسرائيل.</w:t>
      </w:r>
    </w:p>
    <w:p w:rsidR="006C64DD" w:rsidRPr="006C64DD" w:rsidRDefault="006C64DD" w:rsidP="006C64DD">
      <w:pPr>
        <w:jc w:val="lowKashida"/>
        <w:rPr>
          <w:rFonts w:ascii="Simplified Arabic" w:hAnsi="Simplified Arabic" w:cs="Simplified Arabic"/>
          <w:b/>
          <w:bCs/>
          <w:sz w:val="28"/>
          <w:szCs w:val="28"/>
          <w:rtl/>
        </w:rPr>
      </w:pPr>
      <w:r w:rsidRPr="006C64DD">
        <w:rPr>
          <w:rFonts w:ascii="Simplified Arabic" w:hAnsi="Simplified Arabic" w:cs="Simplified Arabic"/>
          <w:b/>
          <w:bCs/>
          <w:sz w:val="28"/>
          <w:szCs w:val="28"/>
          <w:rtl/>
        </w:rPr>
        <w:t xml:space="preserve">ثم اصبحت كلمة اسرائيل تشير إلى الانتماء السياسي </w:t>
      </w:r>
      <w:proofErr w:type="spellStart"/>
      <w:r w:rsidRPr="006C64DD">
        <w:rPr>
          <w:rFonts w:ascii="Simplified Arabic" w:hAnsi="Simplified Arabic" w:cs="Simplified Arabic"/>
          <w:b/>
          <w:bCs/>
          <w:sz w:val="28"/>
          <w:szCs w:val="28"/>
          <w:rtl/>
        </w:rPr>
        <w:t>الجغرافى</w:t>
      </w:r>
      <w:proofErr w:type="spellEnd"/>
      <w:r w:rsidRPr="006C64DD">
        <w:rPr>
          <w:rFonts w:ascii="Simplified Arabic" w:hAnsi="Simplified Arabic" w:cs="Simplified Arabic"/>
          <w:b/>
          <w:bCs/>
          <w:sz w:val="28"/>
          <w:szCs w:val="28"/>
          <w:rtl/>
        </w:rPr>
        <w:t xml:space="preserve"> لمملكة إسرائيل الشمالية، ويؤرخ لها </w:t>
      </w:r>
      <w:proofErr w:type="spellStart"/>
      <w:r w:rsidRPr="006C64DD">
        <w:rPr>
          <w:rFonts w:ascii="Simplified Arabic" w:hAnsi="Simplified Arabic" w:cs="Simplified Arabic"/>
          <w:b/>
          <w:bCs/>
          <w:sz w:val="28"/>
          <w:szCs w:val="28"/>
          <w:rtl/>
        </w:rPr>
        <w:t>فى</w:t>
      </w:r>
      <w:proofErr w:type="spellEnd"/>
      <w:r w:rsidRPr="006C64DD">
        <w:rPr>
          <w:rFonts w:ascii="Simplified Arabic" w:hAnsi="Simplified Arabic" w:cs="Simplified Arabic"/>
          <w:b/>
          <w:bCs/>
          <w:sz w:val="28"/>
          <w:szCs w:val="28"/>
          <w:rtl/>
        </w:rPr>
        <w:t xml:space="preserve"> عام 932 ق.م. عام موت سليمان عليه السلام وانقسام المملكة الى مملكتين إسرائيل </w:t>
      </w:r>
      <w:proofErr w:type="spellStart"/>
      <w:r w:rsidRPr="006C64DD">
        <w:rPr>
          <w:rFonts w:ascii="Simplified Arabic" w:hAnsi="Simplified Arabic" w:cs="Simplified Arabic"/>
          <w:b/>
          <w:bCs/>
          <w:sz w:val="28"/>
          <w:szCs w:val="28"/>
          <w:rtl/>
        </w:rPr>
        <w:t>فى</w:t>
      </w:r>
      <w:proofErr w:type="spellEnd"/>
      <w:r w:rsidRPr="006C64DD">
        <w:rPr>
          <w:rFonts w:ascii="Simplified Arabic" w:hAnsi="Simplified Arabic" w:cs="Simplified Arabic"/>
          <w:b/>
          <w:bCs/>
          <w:sz w:val="28"/>
          <w:szCs w:val="28"/>
          <w:rtl/>
        </w:rPr>
        <w:t xml:space="preserve"> الشمال ويهوذا </w:t>
      </w:r>
      <w:proofErr w:type="spellStart"/>
      <w:r w:rsidRPr="006C64DD">
        <w:rPr>
          <w:rFonts w:ascii="Simplified Arabic" w:hAnsi="Simplified Arabic" w:cs="Simplified Arabic"/>
          <w:b/>
          <w:bCs/>
          <w:sz w:val="28"/>
          <w:szCs w:val="28"/>
          <w:rtl/>
        </w:rPr>
        <w:t>فى</w:t>
      </w:r>
      <w:proofErr w:type="spellEnd"/>
      <w:r w:rsidRPr="006C64DD">
        <w:rPr>
          <w:rFonts w:ascii="Simplified Arabic" w:hAnsi="Simplified Arabic" w:cs="Simplified Arabic"/>
          <w:b/>
          <w:bCs/>
          <w:sz w:val="28"/>
          <w:szCs w:val="28"/>
          <w:rtl/>
        </w:rPr>
        <w:t xml:space="preserve"> الجنوب.</w:t>
      </w:r>
    </w:p>
    <w:p w:rsidR="006C64DD" w:rsidRPr="006C64DD" w:rsidRDefault="006C64DD" w:rsidP="006C64DD">
      <w:pPr>
        <w:jc w:val="lowKashida"/>
        <w:rPr>
          <w:rFonts w:ascii="Simplified Arabic" w:hAnsi="Simplified Arabic" w:cs="Simplified Arabic"/>
          <w:b/>
          <w:bCs/>
          <w:sz w:val="28"/>
          <w:szCs w:val="28"/>
          <w:rtl/>
        </w:rPr>
      </w:pPr>
      <w:r w:rsidRPr="006C64DD">
        <w:rPr>
          <w:rFonts w:ascii="Simplified Arabic" w:hAnsi="Simplified Arabic" w:cs="Simplified Arabic"/>
          <w:b/>
          <w:bCs/>
          <w:sz w:val="28"/>
          <w:szCs w:val="28"/>
          <w:rtl/>
        </w:rPr>
        <w:t xml:space="preserve">ولقد استخدمت الصهيونية هذه التسمية كمسمى للدولة الجديدة </w:t>
      </w:r>
      <w:proofErr w:type="spellStart"/>
      <w:r w:rsidRPr="006C64DD">
        <w:rPr>
          <w:rFonts w:ascii="Simplified Arabic" w:hAnsi="Simplified Arabic" w:cs="Simplified Arabic"/>
          <w:b/>
          <w:bCs/>
          <w:sz w:val="28"/>
          <w:szCs w:val="28"/>
          <w:rtl/>
        </w:rPr>
        <w:t>التى</w:t>
      </w:r>
      <w:proofErr w:type="spellEnd"/>
      <w:r w:rsidRPr="006C64DD">
        <w:rPr>
          <w:rFonts w:ascii="Simplified Arabic" w:hAnsi="Simplified Arabic" w:cs="Simplified Arabic"/>
          <w:b/>
          <w:bCs/>
          <w:sz w:val="28"/>
          <w:szCs w:val="28"/>
          <w:rtl/>
        </w:rPr>
        <w:t xml:space="preserve"> أنشأت على أرض فلسطين كدلالة سياسية جغرافية،  هذا مع استمرار الدلالة العامة للتسمية ’’إسرائيل’’</w:t>
      </w:r>
      <w:proofErr w:type="spellStart"/>
      <w:r w:rsidRPr="006C64DD">
        <w:rPr>
          <w:rFonts w:ascii="Simplified Arabic" w:hAnsi="Simplified Arabic" w:cs="Simplified Arabic"/>
          <w:b/>
          <w:bCs/>
          <w:sz w:val="28"/>
          <w:szCs w:val="28"/>
          <w:rtl/>
        </w:rPr>
        <w:t>أى</w:t>
      </w:r>
      <w:proofErr w:type="spellEnd"/>
      <w:r w:rsidRPr="006C64DD">
        <w:rPr>
          <w:rFonts w:ascii="Simplified Arabic" w:hAnsi="Simplified Arabic" w:cs="Simplified Arabic"/>
          <w:b/>
          <w:bCs/>
          <w:sz w:val="28"/>
          <w:szCs w:val="28"/>
          <w:rtl/>
        </w:rPr>
        <w:t xml:space="preserve"> المنتسب إلى بنى إسرائيل.</w:t>
      </w:r>
    </w:p>
    <w:p w:rsidR="006C64DD" w:rsidRPr="006C64DD" w:rsidRDefault="006C64DD" w:rsidP="006C64DD">
      <w:pPr>
        <w:jc w:val="lowKashida"/>
        <w:rPr>
          <w:rFonts w:ascii="Simplified Arabic" w:hAnsi="Simplified Arabic" w:cs="PT Bold Broken"/>
          <w:b/>
          <w:bCs/>
          <w:sz w:val="28"/>
          <w:szCs w:val="28"/>
          <w:rtl/>
        </w:rPr>
      </w:pPr>
      <w:r w:rsidRPr="006C64DD">
        <w:rPr>
          <w:rFonts w:ascii="Simplified Arabic" w:hAnsi="Simplified Arabic" w:cs="PT Bold Broken"/>
          <w:b/>
          <w:bCs/>
          <w:sz w:val="28"/>
          <w:szCs w:val="28"/>
          <w:rtl/>
        </w:rPr>
        <w:t>ثالثا: اليهود</w:t>
      </w:r>
    </w:p>
    <w:p w:rsidR="006C64DD" w:rsidRPr="006C64DD" w:rsidRDefault="006C64DD" w:rsidP="006C64DD">
      <w:pPr>
        <w:jc w:val="lowKashida"/>
        <w:rPr>
          <w:rFonts w:ascii="Simplified Arabic" w:hAnsi="Simplified Arabic" w:cs="Simplified Arabic"/>
          <w:b/>
          <w:bCs/>
          <w:sz w:val="28"/>
          <w:szCs w:val="28"/>
          <w:rtl/>
          <w:lang w:bidi="ar-KW"/>
        </w:rPr>
      </w:pPr>
      <w:r w:rsidRPr="006C64DD">
        <w:rPr>
          <w:rFonts w:ascii="Simplified Arabic" w:hAnsi="Simplified Arabic" w:cs="Simplified Arabic"/>
          <w:b/>
          <w:bCs/>
          <w:sz w:val="28"/>
          <w:szCs w:val="28"/>
          <w:rtl/>
          <w:lang w:bidi="ar-KW"/>
        </w:rPr>
        <w:t xml:space="preserve">اختلفت آراء اللغويين والمفسرين في أصل الكلمة التي اشتقت منها كلمة يهود وسبب تسمية اليهود بهذا الاسم: فمن قائل ان كلمة يهودي تتكون من قسمين: (يهوه) وتعني: (الرب) و (ودي) وتعني: (الاعتراف </w:t>
      </w:r>
      <w:proofErr w:type="spellStart"/>
      <w:r w:rsidRPr="006C64DD">
        <w:rPr>
          <w:rFonts w:ascii="Simplified Arabic" w:hAnsi="Simplified Arabic" w:cs="Simplified Arabic"/>
          <w:b/>
          <w:bCs/>
          <w:sz w:val="28"/>
          <w:szCs w:val="28"/>
          <w:rtl/>
          <w:lang w:bidi="ar-KW"/>
        </w:rPr>
        <w:t>اوالاقرار</w:t>
      </w:r>
      <w:proofErr w:type="spellEnd"/>
      <w:r w:rsidRPr="006C64DD">
        <w:rPr>
          <w:rFonts w:ascii="Simplified Arabic" w:hAnsi="Simplified Arabic" w:cs="Simplified Arabic"/>
          <w:b/>
          <w:bCs/>
          <w:sz w:val="28"/>
          <w:szCs w:val="28"/>
          <w:rtl/>
          <w:lang w:bidi="ar-KW"/>
        </w:rPr>
        <w:t>) وهكذا تعني الكلمة: (شكر الاله) او الاعتراف بنعمته وقد اشتقت زوجة يعقوب عليه السلام هذا الاسم لابنها الرابع من هذا المعنى حسب سفر التكوين فاسمته (</w:t>
      </w:r>
      <w:proofErr w:type="spellStart"/>
      <w:r w:rsidRPr="006C64DD">
        <w:rPr>
          <w:rFonts w:ascii="Simplified Arabic" w:hAnsi="Simplified Arabic" w:cs="Simplified Arabic"/>
          <w:b/>
          <w:bCs/>
          <w:sz w:val="28"/>
          <w:szCs w:val="28"/>
          <w:rtl/>
          <w:lang w:bidi="ar-KW"/>
        </w:rPr>
        <w:t>ايهودا</w:t>
      </w:r>
      <w:proofErr w:type="spellEnd"/>
      <w:r w:rsidRPr="006C64DD">
        <w:rPr>
          <w:rFonts w:ascii="Simplified Arabic" w:hAnsi="Simplified Arabic" w:cs="Simplified Arabic"/>
          <w:b/>
          <w:bCs/>
          <w:sz w:val="28"/>
          <w:szCs w:val="28"/>
          <w:rtl/>
          <w:lang w:bidi="ar-KW"/>
        </w:rPr>
        <w:t xml:space="preserve">) واليه ينتسب اليهود باعتبارهم قبيلة من قبائل العبرانيين </w:t>
      </w:r>
      <w:proofErr w:type="spellStart"/>
      <w:r w:rsidRPr="006C64DD">
        <w:rPr>
          <w:rFonts w:ascii="Simplified Arabic" w:hAnsi="Simplified Arabic" w:cs="Simplified Arabic"/>
          <w:b/>
          <w:bCs/>
          <w:sz w:val="28"/>
          <w:szCs w:val="28"/>
          <w:rtl/>
          <w:lang w:bidi="ar-KW"/>
        </w:rPr>
        <w:t>الاثنى</w:t>
      </w:r>
      <w:proofErr w:type="spellEnd"/>
      <w:r w:rsidRPr="006C64DD">
        <w:rPr>
          <w:rFonts w:ascii="Simplified Arabic" w:hAnsi="Simplified Arabic" w:cs="Simplified Arabic"/>
          <w:b/>
          <w:bCs/>
          <w:sz w:val="28"/>
          <w:szCs w:val="28"/>
          <w:rtl/>
          <w:lang w:bidi="ar-KW"/>
        </w:rPr>
        <w:t xml:space="preserve"> عشرة</w:t>
      </w:r>
    </w:p>
    <w:p w:rsidR="006C64DD" w:rsidRPr="006C64DD" w:rsidRDefault="006C64DD" w:rsidP="006C64DD">
      <w:pPr>
        <w:jc w:val="lowKashida"/>
        <w:rPr>
          <w:rFonts w:ascii="Simplified Arabic" w:hAnsi="Simplified Arabic" w:cs="Simplified Arabic"/>
          <w:b/>
          <w:bCs/>
          <w:sz w:val="28"/>
          <w:szCs w:val="28"/>
          <w:rtl/>
          <w:lang w:bidi="ar-KW"/>
        </w:rPr>
      </w:pPr>
      <w:r w:rsidRPr="006C64DD">
        <w:rPr>
          <w:rFonts w:ascii="Simplified Arabic" w:hAnsi="Simplified Arabic" w:cs="Simplified Arabic"/>
          <w:b/>
          <w:bCs/>
          <w:sz w:val="28"/>
          <w:szCs w:val="28"/>
          <w:rtl/>
          <w:lang w:bidi="ar-KW"/>
        </w:rPr>
        <w:t xml:space="preserve">وقيل  إنها من -هاد- بمعنى رجع، سموا بذلك حين تابوا عن عبادة العجل، وقالوا إنا هُدنا إليك أي تبنا ورجعنا. </w:t>
      </w:r>
    </w:p>
    <w:p w:rsidR="006C64DD" w:rsidRPr="006C64DD" w:rsidRDefault="006C64DD" w:rsidP="006C64DD">
      <w:pPr>
        <w:jc w:val="lowKashida"/>
        <w:rPr>
          <w:rFonts w:ascii="Simplified Arabic" w:hAnsi="Simplified Arabic" w:cs="Simplified Arabic"/>
          <w:b/>
          <w:bCs/>
          <w:sz w:val="28"/>
          <w:szCs w:val="28"/>
          <w:rtl/>
          <w:lang w:bidi="ar-KW"/>
        </w:rPr>
      </w:pPr>
      <w:r w:rsidRPr="006C64DD">
        <w:rPr>
          <w:rFonts w:ascii="Simplified Arabic" w:hAnsi="Simplified Arabic" w:cs="Simplified Arabic"/>
          <w:b/>
          <w:bCs/>
          <w:sz w:val="28"/>
          <w:szCs w:val="28"/>
          <w:rtl/>
          <w:lang w:bidi="ar-KW"/>
        </w:rPr>
        <w:t xml:space="preserve">وفي العصر الحديث يشير هذا المصطلح لمتبعي الديانة اليهودية أيا كان نسبهم أو أصلهم </w:t>
      </w:r>
    </w:p>
    <w:p w:rsidR="006C64DD" w:rsidRPr="006C64DD" w:rsidRDefault="006C64DD" w:rsidP="006C64DD">
      <w:pPr>
        <w:jc w:val="lowKashida"/>
        <w:rPr>
          <w:rFonts w:ascii="Simplified Arabic" w:hAnsi="Simplified Arabic" w:cs="Simplified Arabic"/>
          <w:b/>
          <w:bCs/>
          <w:sz w:val="28"/>
          <w:szCs w:val="28"/>
          <w:rtl/>
          <w:lang w:bidi="ar-KW"/>
        </w:rPr>
      </w:pPr>
    </w:p>
    <w:p w:rsidR="006C64DD" w:rsidRPr="006C64DD" w:rsidRDefault="006C64DD" w:rsidP="006C64DD">
      <w:pPr>
        <w:jc w:val="lowKashida"/>
        <w:rPr>
          <w:rFonts w:ascii="Simplified Arabic" w:hAnsi="Simplified Arabic" w:cs="Simplified Arabic"/>
          <w:b/>
          <w:bCs/>
          <w:sz w:val="28"/>
          <w:szCs w:val="28"/>
          <w:rtl/>
          <w:lang w:bidi="ar-KW"/>
        </w:rPr>
      </w:pPr>
      <w:r w:rsidRPr="006C64DD">
        <w:rPr>
          <w:rFonts w:ascii="Simplified Arabic" w:hAnsi="Simplified Arabic" w:cs="Simplified Arabic"/>
          <w:b/>
          <w:bCs/>
          <w:sz w:val="28"/>
          <w:szCs w:val="28"/>
          <w:rtl/>
          <w:lang w:bidi="ar-KW"/>
        </w:rPr>
        <w:t xml:space="preserve"> </w:t>
      </w:r>
    </w:p>
    <w:p w:rsidR="006C64DD" w:rsidRPr="006C64DD" w:rsidRDefault="006C64DD" w:rsidP="006C64DD">
      <w:pPr>
        <w:jc w:val="lowKashida"/>
        <w:rPr>
          <w:rFonts w:ascii="Simplified Arabic" w:hAnsi="Simplified Arabic" w:cs="PT Bold Broken"/>
          <w:b/>
          <w:bCs/>
          <w:sz w:val="28"/>
          <w:szCs w:val="28"/>
          <w:rtl/>
          <w:lang w:bidi="ar-KW"/>
        </w:rPr>
      </w:pPr>
      <w:r w:rsidRPr="006C64DD">
        <w:rPr>
          <w:rFonts w:ascii="Simplified Arabic" w:hAnsi="Simplified Arabic" w:cs="PT Bold Broken"/>
          <w:b/>
          <w:bCs/>
          <w:sz w:val="28"/>
          <w:szCs w:val="28"/>
          <w:rtl/>
          <w:lang w:bidi="ar-KW"/>
        </w:rPr>
        <w:lastRenderedPageBreak/>
        <w:t>رابعا:</w:t>
      </w:r>
      <w:r w:rsidRPr="006C64DD">
        <w:rPr>
          <w:rFonts w:ascii="Simplified Arabic" w:hAnsi="Simplified Arabic" w:cs="PT Bold Broken"/>
          <w:b/>
          <w:bCs/>
          <w:sz w:val="28"/>
          <w:szCs w:val="28"/>
          <w:rtl/>
        </w:rPr>
        <w:t xml:space="preserve"> </w:t>
      </w:r>
      <w:proofErr w:type="spellStart"/>
      <w:r w:rsidRPr="006C64DD">
        <w:rPr>
          <w:rFonts w:ascii="Simplified Arabic" w:hAnsi="Simplified Arabic" w:cs="PT Bold Broken"/>
          <w:b/>
          <w:bCs/>
          <w:sz w:val="28"/>
          <w:szCs w:val="28"/>
          <w:rtl/>
          <w:lang w:bidi="ar-KW"/>
        </w:rPr>
        <w:t>الصهيونيون</w:t>
      </w:r>
      <w:proofErr w:type="spellEnd"/>
    </w:p>
    <w:p w:rsidR="006C64DD" w:rsidRPr="006C64DD" w:rsidRDefault="006C64DD" w:rsidP="006C64DD">
      <w:pPr>
        <w:jc w:val="lowKashida"/>
        <w:rPr>
          <w:rFonts w:ascii="Simplified Arabic" w:hAnsi="Simplified Arabic" w:cs="Simplified Arabic"/>
          <w:b/>
          <w:bCs/>
          <w:sz w:val="28"/>
          <w:szCs w:val="28"/>
          <w:rtl/>
        </w:rPr>
      </w:pPr>
      <w:r w:rsidRPr="006C64DD">
        <w:rPr>
          <w:rFonts w:ascii="Simplified Arabic" w:hAnsi="Simplified Arabic" w:cs="Simplified Arabic"/>
          <w:b/>
          <w:bCs/>
          <w:sz w:val="28"/>
          <w:szCs w:val="28"/>
          <w:rtl/>
          <w:lang w:bidi="ar-KW"/>
        </w:rPr>
        <w:t xml:space="preserve">    جمع صهيوني: نسبة إلى "صهيون": اسم عبري معناه "الحصن"، أطلق على إحدى روابي القدس، التي كان عليها حصنٌ يدعى "حصن </w:t>
      </w:r>
      <w:proofErr w:type="spellStart"/>
      <w:r w:rsidRPr="006C64DD">
        <w:rPr>
          <w:rFonts w:ascii="Simplified Arabic" w:hAnsi="Simplified Arabic" w:cs="Simplified Arabic"/>
          <w:b/>
          <w:bCs/>
          <w:sz w:val="28"/>
          <w:szCs w:val="28"/>
          <w:rtl/>
          <w:lang w:bidi="ar-KW"/>
        </w:rPr>
        <w:t>يبوسي</w:t>
      </w:r>
      <w:proofErr w:type="spellEnd"/>
      <w:r w:rsidRPr="006C64DD">
        <w:rPr>
          <w:rFonts w:ascii="Simplified Arabic" w:hAnsi="Simplified Arabic" w:cs="Simplified Arabic"/>
          <w:b/>
          <w:bCs/>
          <w:sz w:val="28"/>
          <w:szCs w:val="28"/>
          <w:rtl/>
          <w:lang w:bidi="ar-KW"/>
        </w:rPr>
        <w:t>"، وقد جاء في العهد القديم عند أهل الكتاب أن داود احتل هذا الحصن وسماه "مدينة داود"،  فمنذ ذلك الحين صارت تلك الرابية مقدسة، وصار اسم "صهيون"</w:t>
      </w:r>
      <w:r w:rsidRPr="006C64DD">
        <w:rPr>
          <w:rFonts w:ascii="Simplified Arabic" w:hAnsi="Simplified Arabic" w:cs="Simplified Arabic" w:hint="cs"/>
          <w:b/>
          <w:bCs/>
          <w:sz w:val="28"/>
          <w:szCs w:val="28"/>
          <w:rtl/>
          <w:lang w:bidi="ar-KW"/>
        </w:rPr>
        <w:t xml:space="preserve"> </w:t>
      </w:r>
      <w:r w:rsidRPr="006C64DD">
        <w:rPr>
          <w:rFonts w:ascii="Simplified Arabic" w:hAnsi="Simplified Arabic" w:cs="Simplified Arabic"/>
          <w:b/>
          <w:bCs/>
          <w:sz w:val="28"/>
          <w:szCs w:val="28"/>
          <w:rtl/>
          <w:lang w:bidi="ar-KW"/>
        </w:rPr>
        <w:t>رمزاً لمدينة داود تلك.</w:t>
      </w:r>
      <w:r w:rsidRPr="006C64DD">
        <w:rPr>
          <w:rFonts w:ascii="Simplified Arabic" w:hAnsi="Simplified Arabic" w:cs="Simplified Arabic"/>
          <w:b/>
          <w:bCs/>
          <w:sz w:val="28"/>
          <w:szCs w:val="28"/>
          <w:rtl/>
        </w:rPr>
        <w:t xml:space="preserve"> </w:t>
      </w:r>
    </w:p>
    <w:p w:rsidR="006C64DD" w:rsidRPr="006C64DD" w:rsidRDefault="006C64DD" w:rsidP="006C64DD">
      <w:pPr>
        <w:jc w:val="lowKashida"/>
        <w:rPr>
          <w:rFonts w:ascii="Simplified Arabic" w:hAnsi="Simplified Arabic" w:cs="Simplified Arabic"/>
          <w:b/>
          <w:bCs/>
          <w:sz w:val="28"/>
          <w:szCs w:val="28"/>
          <w:rtl/>
        </w:rPr>
      </w:pPr>
      <w:r w:rsidRPr="006C64DD">
        <w:rPr>
          <w:rFonts w:ascii="Simplified Arabic" w:hAnsi="Simplified Arabic" w:cs="Simplified Arabic"/>
          <w:b/>
          <w:bCs/>
          <w:sz w:val="28"/>
          <w:szCs w:val="28"/>
          <w:rtl/>
        </w:rPr>
        <w:t xml:space="preserve">ولقد انتهى هذا المدلول مع السبي البابلي وظهر كمصطلح سياسي يطلق على الأفراد الذين يعملون من أجل تحقيق أهداف الحركة الصهيونية </w:t>
      </w:r>
      <w:proofErr w:type="spellStart"/>
      <w:r w:rsidRPr="006C64DD">
        <w:rPr>
          <w:rFonts w:ascii="Simplified Arabic" w:hAnsi="Simplified Arabic" w:cs="Simplified Arabic"/>
          <w:b/>
          <w:bCs/>
          <w:sz w:val="28"/>
          <w:szCs w:val="28"/>
          <w:rtl/>
        </w:rPr>
        <w:t>والتى</w:t>
      </w:r>
      <w:proofErr w:type="spellEnd"/>
      <w:r w:rsidRPr="006C64DD">
        <w:rPr>
          <w:rFonts w:ascii="Simplified Arabic" w:hAnsi="Simplified Arabic" w:cs="Simplified Arabic"/>
          <w:b/>
          <w:bCs/>
          <w:sz w:val="28"/>
          <w:szCs w:val="28"/>
          <w:rtl/>
        </w:rPr>
        <w:t xml:space="preserve"> تدعو إلى : إقامة وطن </w:t>
      </w:r>
      <w:proofErr w:type="spellStart"/>
      <w:r w:rsidRPr="006C64DD">
        <w:rPr>
          <w:rFonts w:ascii="Simplified Arabic" w:hAnsi="Simplified Arabic" w:cs="Simplified Arabic"/>
          <w:b/>
          <w:bCs/>
          <w:sz w:val="28"/>
          <w:szCs w:val="28"/>
          <w:rtl/>
        </w:rPr>
        <w:t>قومى</w:t>
      </w:r>
      <w:proofErr w:type="spellEnd"/>
      <w:r w:rsidRPr="006C64DD">
        <w:rPr>
          <w:rFonts w:ascii="Simplified Arabic" w:hAnsi="Simplified Arabic" w:cs="Simplified Arabic"/>
          <w:b/>
          <w:bCs/>
          <w:sz w:val="28"/>
          <w:szCs w:val="28"/>
          <w:rtl/>
        </w:rPr>
        <w:t xml:space="preserve"> لليهود في فلسطين سواء من خلال الاقامة في فلسطين او دعم الاستيطان فيها باي شكل من الاشكال وهو يتميز عن اليهودي بكونه ليس بالضرورة يهوديا فهناك الصهيوني المسيحي وبالمقابل ليس كل يهودي صهيونيا</w:t>
      </w:r>
      <w:r w:rsidRPr="006C64DD">
        <w:rPr>
          <w:rFonts w:ascii="Simplified Arabic" w:hAnsi="Simplified Arabic" w:cs="Simplified Arabic"/>
          <w:b/>
          <w:bCs/>
          <w:sz w:val="28"/>
          <w:szCs w:val="28"/>
        </w:rPr>
        <w:t>.</w:t>
      </w:r>
    </w:p>
    <w:p w:rsidR="006C64DD" w:rsidRPr="006C64DD" w:rsidRDefault="006C64DD" w:rsidP="006C64DD">
      <w:pPr>
        <w:jc w:val="lowKashida"/>
        <w:rPr>
          <w:rFonts w:ascii="Simplified Arabic" w:hAnsi="Simplified Arabic" w:cs="Simplified Arabic"/>
          <w:b/>
          <w:bCs/>
          <w:sz w:val="28"/>
          <w:szCs w:val="28"/>
          <w:rtl/>
        </w:rPr>
      </w:pPr>
    </w:p>
    <w:p w:rsidR="006C64DD" w:rsidRPr="006C64DD" w:rsidRDefault="006C64DD" w:rsidP="006C64DD">
      <w:pPr>
        <w:jc w:val="lowKashida"/>
        <w:rPr>
          <w:rFonts w:ascii="Simplified Arabic" w:hAnsi="Simplified Arabic" w:cs="Simplified Arabic"/>
          <w:b/>
          <w:bCs/>
          <w:sz w:val="28"/>
          <w:szCs w:val="28"/>
          <w:rtl/>
        </w:rPr>
      </w:pPr>
    </w:p>
    <w:p w:rsidR="006C64DD" w:rsidRPr="006C64DD" w:rsidRDefault="006C64DD" w:rsidP="006C64DD">
      <w:pPr>
        <w:jc w:val="lowKashida"/>
        <w:rPr>
          <w:rFonts w:ascii="Simplified Arabic" w:hAnsi="Simplified Arabic" w:cs="Simplified Arabic"/>
          <w:b/>
          <w:bCs/>
          <w:sz w:val="28"/>
          <w:szCs w:val="28"/>
          <w:rtl/>
        </w:rPr>
      </w:pPr>
    </w:p>
    <w:p w:rsidR="006C64DD" w:rsidRPr="006C64DD" w:rsidRDefault="006C64DD" w:rsidP="006C64DD">
      <w:pPr>
        <w:jc w:val="lowKashida"/>
        <w:rPr>
          <w:rFonts w:ascii="Simplified Arabic" w:hAnsi="Simplified Arabic" w:cs="Simplified Arabic"/>
          <w:b/>
          <w:bCs/>
          <w:sz w:val="28"/>
          <w:szCs w:val="28"/>
          <w:rtl/>
        </w:rPr>
      </w:pPr>
    </w:p>
    <w:p w:rsidR="006C64DD" w:rsidRPr="006C64DD" w:rsidRDefault="006C64DD" w:rsidP="006C64DD">
      <w:pPr>
        <w:jc w:val="lowKashida"/>
        <w:rPr>
          <w:rFonts w:ascii="Simplified Arabic" w:hAnsi="Simplified Arabic" w:cs="Simplified Arabic"/>
          <w:b/>
          <w:bCs/>
          <w:sz w:val="28"/>
          <w:szCs w:val="28"/>
          <w:rtl/>
        </w:rPr>
      </w:pPr>
    </w:p>
    <w:p w:rsidR="006C64DD" w:rsidRPr="006C64DD" w:rsidRDefault="006C64DD" w:rsidP="006C64DD">
      <w:pPr>
        <w:jc w:val="lowKashida"/>
        <w:rPr>
          <w:rFonts w:ascii="Simplified Arabic" w:hAnsi="Simplified Arabic" w:cs="Simplified Arabic"/>
          <w:b/>
          <w:bCs/>
          <w:sz w:val="28"/>
          <w:szCs w:val="28"/>
          <w:rtl/>
        </w:rPr>
      </w:pPr>
    </w:p>
    <w:p w:rsidR="006C64DD" w:rsidRPr="006C64DD" w:rsidRDefault="006C64DD" w:rsidP="006C64DD">
      <w:pPr>
        <w:jc w:val="lowKashida"/>
        <w:rPr>
          <w:rFonts w:ascii="Simplified Arabic" w:hAnsi="Simplified Arabic" w:cs="Simplified Arabic"/>
          <w:b/>
          <w:bCs/>
          <w:sz w:val="28"/>
          <w:szCs w:val="28"/>
          <w:rtl/>
        </w:rPr>
      </w:pPr>
    </w:p>
    <w:p w:rsidR="006C64DD" w:rsidRPr="006C64DD" w:rsidRDefault="006C64DD" w:rsidP="006C64DD">
      <w:pPr>
        <w:jc w:val="lowKashida"/>
        <w:rPr>
          <w:rFonts w:ascii="Simplified Arabic" w:hAnsi="Simplified Arabic" w:cs="Simplified Arabic"/>
          <w:b/>
          <w:bCs/>
          <w:sz w:val="28"/>
          <w:szCs w:val="28"/>
          <w:rtl/>
        </w:rPr>
      </w:pPr>
    </w:p>
    <w:p w:rsidR="006C64DD" w:rsidRPr="006C64DD" w:rsidRDefault="006C64DD" w:rsidP="006C64DD">
      <w:pPr>
        <w:jc w:val="lowKashida"/>
        <w:rPr>
          <w:rFonts w:ascii="Simplified Arabic" w:hAnsi="Simplified Arabic" w:cs="Simplified Arabic"/>
          <w:b/>
          <w:bCs/>
          <w:sz w:val="28"/>
          <w:szCs w:val="28"/>
          <w:rtl/>
        </w:rPr>
      </w:pPr>
    </w:p>
    <w:p w:rsidR="006C64DD" w:rsidRPr="006C64DD" w:rsidRDefault="006C64DD" w:rsidP="006C64DD">
      <w:pPr>
        <w:jc w:val="lowKashida"/>
        <w:rPr>
          <w:rFonts w:ascii="Simplified Arabic" w:hAnsi="Simplified Arabic" w:cs="Simplified Arabic"/>
          <w:b/>
          <w:bCs/>
          <w:sz w:val="28"/>
          <w:szCs w:val="28"/>
          <w:rtl/>
        </w:rPr>
      </w:pPr>
    </w:p>
    <w:p w:rsidR="006C64DD" w:rsidRPr="006C64DD" w:rsidRDefault="006C64DD" w:rsidP="006C64DD">
      <w:pPr>
        <w:jc w:val="lowKashida"/>
        <w:rPr>
          <w:rFonts w:ascii="Simplified Arabic" w:hAnsi="Simplified Arabic" w:cs="Simplified Arabic"/>
          <w:b/>
          <w:bCs/>
          <w:sz w:val="28"/>
          <w:szCs w:val="28"/>
          <w:rtl/>
        </w:rPr>
      </w:pPr>
      <w:bookmarkStart w:id="0" w:name="_GoBack"/>
      <w:bookmarkEnd w:id="0"/>
    </w:p>
    <w:sectPr w:rsidR="006C64DD" w:rsidRPr="006C64DD" w:rsidSect="006C64DD">
      <w:pgSz w:w="11906" w:h="16838"/>
      <w:pgMar w:top="1440" w:right="1800" w:bottom="1440" w:left="1800" w:header="720" w:footer="720" w:gutter="0"/>
      <w:pgBorders w:offsetFrom="page">
        <w:top w:val="basicWideMidline" w:sz="8" w:space="24" w:color="auto"/>
        <w:left w:val="basicWideMidline" w:sz="8" w:space="24" w:color="auto"/>
        <w:bottom w:val="basicWideMidline" w:sz="8" w:space="24" w:color="auto"/>
        <w:right w:val="basicWideMidline" w:sz="8" w:space="24" w:color="auto"/>
      </w:pgBorders>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PT Bold Broken">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D11"/>
    <w:rsid w:val="006C64DD"/>
    <w:rsid w:val="00763704"/>
    <w:rsid w:val="00A71D11"/>
    <w:rsid w:val="00D00F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4D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4D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757</Words>
  <Characters>4320</Characters>
  <Application>Microsoft Office Word</Application>
  <DocSecurity>0</DocSecurity>
  <Lines>36</Lines>
  <Paragraphs>10</Paragraphs>
  <ScaleCrop>false</ScaleCrop>
  <Company>Enjoy My Fine Releases.</Company>
  <LinksUpToDate>false</LinksUpToDate>
  <CharactersWithSpaces>5067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2o1O</cp:lastModifiedBy>
  <cp:revision>2</cp:revision>
  <dcterms:created xsi:type="dcterms:W3CDTF">2018-07-31T21:04:00Z</dcterms:created>
  <dcterms:modified xsi:type="dcterms:W3CDTF">2018-07-31T21:05:00Z</dcterms:modified>
</cp:coreProperties>
</file>